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440B60" w14:textId="77777777" w:rsidR="00B31E2E" w:rsidRDefault="00B31E2E" w:rsidP="008C1580">
      <w:pPr>
        <w:pStyle w:val="Heading1"/>
      </w:pPr>
    </w:p>
    <w:p w14:paraId="471C5A02" w14:textId="2F711901" w:rsidR="00183F31" w:rsidRDefault="00183F31" w:rsidP="00C236B6">
      <w:pPr>
        <w:ind w:left="90"/>
        <w:jc w:val="center"/>
        <w:rPr>
          <w:rFonts w:ascii="Arial" w:hAnsi="Arial"/>
          <w:b/>
          <w:sz w:val="20"/>
          <w:szCs w:val="20"/>
        </w:rPr>
      </w:pPr>
    </w:p>
    <w:p w14:paraId="4E27CE7E" w14:textId="77777777" w:rsidR="00183F31" w:rsidRDefault="00183F31" w:rsidP="00C236B6">
      <w:pPr>
        <w:ind w:left="90"/>
        <w:jc w:val="center"/>
        <w:rPr>
          <w:rFonts w:ascii="Arial" w:hAnsi="Arial"/>
          <w:b/>
          <w:sz w:val="20"/>
          <w:szCs w:val="20"/>
        </w:rPr>
      </w:pPr>
    </w:p>
    <w:p w14:paraId="68298B3E" w14:textId="77777777" w:rsidR="00183F31" w:rsidRDefault="00183F31" w:rsidP="00C236B6">
      <w:pPr>
        <w:ind w:left="90"/>
        <w:jc w:val="center"/>
        <w:rPr>
          <w:rFonts w:ascii="Arial" w:hAnsi="Arial"/>
          <w:b/>
          <w:sz w:val="20"/>
          <w:szCs w:val="20"/>
        </w:rPr>
      </w:pPr>
    </w:p>
    <w:p w14:paraId="1CCFB0B4" w14:textId="77777777" w:rsidR="00183F31" w:rsidRDefault="00183F31" w:rsidP="00C236B6">
      <w:pPr>
        <w:ind w:left="90"/>
        <w:jc w:val="center"/>
        <w:rPr>
          <w:rFonts w:ascii="Arial" w:hAnsi="Arial"/>
          <w:b/>
          <w:sz w:val="20"/>
          <w:szCs w:val="20"/>
        </w:rPr>
      </w:pPr>
    </w:p>
    <w:p w14:paraId="5E4ED858" w14:textId="7C4A691E" w:rsidR="00835BFF" w:rsidRPr="00B6439E" w:rsidRDefault="003F151F" w:rsidP="008C08AD">
      <w:pPr>
        <w:rPr>
          <w:rFonts w:ascii="Arial" w:hAnsi="Arial"/>
          <w:b/>
          <w:color w:val="116152"/>
          <w:sz w:val="20"/>
          <w:szCs w:val="20"/>
        </w:rPr>
      </w:pPr>
      <w:r w:rsidRPr="00B6439E">
        <w:rPr>
          <w:rFonts w:ascii="Arial" w:hAnsi="Arial"/>
          <w:b/>
          <w:color w:val="116152"/>
          <w:sz w:val="28"/>
          <w:szCs w:val="28"/>
        </w:rPr>
        <w:t xml:space="preserve">Sample </w:t>
      </w:r>
      <w:r w:rsidR="007D6A0D" w:rsidRPr="00B6439E">
        <w:rPr>
          <w:rFonts w:ascii="Arial" w:hAnsi="Arial"/>
          <w:b/>
          <w:color w:val="116152"/>
          <w:sz w:val="28"/>
          <w:szCs w:val="28"/>
        </w:rPr>
        <w:t xml:space="preserve">Appeals </w:t>
      </w:r>
      <w:r w:rsidR="00F97E6C" w:rsidRPr="00B6439E">
        <w:rPr>
          <w:rFonts w:ascii="Arial" w:hAnsi="Arial"/>
          <w:b/>
          <w:color w:val="116152"/>
          <w:sz w:val="28"/>
          <w:szCs w:val="28"/>
        </w:rPr>
        <w:t>Letter</w:t>
      </w:r>
    </w:p>
    <w:p w14:paraId="71A5E4C8" w14:textId="77777777" w:rsidR="00E95FFB" w:rsidRDefault="00E95FFB" w:rsidP="00C236B6">
      <w:pPr>
        <w:ind w:left="90"/>
        <w:jc w:val="center"/>
        <w:rPr>
          <w:rFonts w:ascii="Arial" w:hAnsi="Arial"/>
          <w:b/>
          <w:sz w:val="20"/>
          <w:szCs w:val="20"/>
        </w:rPr>
      </w:pPr>
    </w:p>
    <w:p w14:paraId="003933B6" w14:textId="77777777" w:rsidR="00183F31" w:rsidRDefault="00183F31" w:rsidP="00C236B6">
      <w:pPr>
        <w:ind w:left="90"/>
        <w:rPr>
          <w:rFonts w:ascii="Arial" w:hAnsi="Arial"/>
          <w:sz w:val="22"/>
          <w:szCs w:val="20"/>
        </w:rPr>
      </w:pPr>
    </w:p>
    <w:p w14:paraId="0092D407" w14:textId="0C5DB2D5" w:rsidR="008478BB" w:rsidRPr="008478BB" w:rsidRDefault="00DC5389" w:rsidP="00B6439E">
      <w:pPr>
        <w:spacing w:line="360" w:lineRule="auto"/>
        <w:rPr>
          <w:rFonts w:ascii="Arial" w:hAnsi="Arial"/>
          <w:color w:val="000000" w:themeColor="text1"/>
          <w:sz w:val="22"/>
          <w:szCs w:val="20"/>
        </w:rPr>
      </w:pPr>
      <w:r>
        <w:rPr>
          <w:rFonts w:ascii="Arial" w:hAnsi="Arial"/>
          <w:color w:val="000000" w:themeColor="text1"/>
          <w:sz w:val="22"/>
          <w:szCs w:val="20"/>
        </w:rPr>
        <w:t xml:space="preserve">There </w:t>
      </w:r>
      <w:r w:rsidR="007D376E">
        <w:rPr>
          <w:rFonts w:ascii="Arial" w:hAnsi="Arial"/>
          <w:color w:val="000000" w:themeColor="text1"/>
          <w:sz w:val="22"/>
          <w:szCs w:val="20"/>
        </w:rPr>
        <w:t>may</w:t>
      </w:r>
      <w:r>
        <w:rPr>
          <w:rFonts w:ascii="Arial" w:hAnsi="Arial"/>
          <w:color w:val="000000" w:themeColor="text1"/>
          <w:sz w:val="22"/>
          <w:szCs w:val="20"/>
        </w:rPr>
        <w:t xml:space="preserve"> be several reasons for denial of </w:t>
      </w:r>
      <w:r w:rsidR="005E5A9A">
        <w:rPr>
          <w:rFonts w:ascii="Arial" w:hAnsi="Arial"/>
          <w:color w:val="000000" w:themeColor="text1"/>
          <w:sz w:val="22"/>
          <w:szCs w:val="20"/>
        </w:rPr>
        <w:t>coverage</w:t>
      </w:r>
      <w:r w:rsidR="00C60B1E">
        <w:rPr>
          <w:rFonts w:ascii="Arial" w:hAnsi="Arial"/>
          <w:color w:val="000000" w:themeColor="text1"/>
          <w:sz w:val="22"/>
          <w:szCs w:val="20"/>
        </w:rPr>
        <w:t>; o</w:t>
      </w:r>
      <w:r w:rsidR="008478BB" w:rsidRPr="008478BB">
        <w:rPr>
          <w:rFonts w:ascii="Arial" w:hAnsi="Arial"/>
          <w:color w:val="000000" w:themeColor="text1"/>
          <w:sz w:val="22"/>
          <w:szCs w:val="20"/>
        </w:rPr>
        <w:t xml:space="preserve">ne of the main reasons is incomplete or inaccurate information on </w:t>
      </w:r>
      <w:r w:rsidR="008D72EA">
        <w:rPr>
          <w:rFonts w:ascii="Arial" w:hAnsi="Arial"/>
          <w:color w:val="000000" w:themeColor="text1"/>
          <w:sz w:val="22"/>
          <w:szCs w:val="20"/>
        </w:rPr>
        <w:t>the</w:t>
      </w:r>
      <w:r w:rsidR="00856098">
        <w:rPr>
          <w:rFonts w:ascii="Arial" w:hAnsi="Arial"/>
          <w:color w:val="000000" w:themeColor="text1"/>
          <w:sz w:val="22"/>
          <w:szCs w:val="20"/>
        </w:rPr>
        <w:t xml:space="preserve"> </w:t>
      </w:r>
      <w:r w:rsidR="008478BB" w:rsidRPr="008478BB">
        <w:rPr>
          <w:rFonts w:ascii="Arial" w:hAnsi="Arial"/>
          <w:color w:val="000000" w:themeColor="text1"/>
          <w:sz w:val="22"/>
          <w:szCs w:val="20"/>
        </w:rPr>
        <w:t>form</w:t>
      </w:r>
      <w:r w:rsidR="008D72EA">
        <w:rPr>
          <w:rFonts w:ascii="Arial" w:hAnsi="Arial"/>
          <w:color w:val="000000" w:themeColor="text1"/>
          <w:sz w:val="22"/>
          <w:szCs w:val="20"/>
        </w:rPr>
        <w:t>s</w:t>
      </w:r>
      <w:r w:rsidR="004B355A">
        <w:rPr>
          <w:rFonts w:ascii="Arial" w:hAnsi="Arial"/>
          <w:color w:val="000000" w:themeColor="text1"/>
          <w:sz w:val="22"/>
          <w:szCs w:val="20"/>
        </w:rPr>
        <w:t xml:space="preserve">. </w:t>
      </w:r>
      <w:r w:rsidR="00DA5BF4">
        <w:rPr>
          <w:rFonts w:ascii="Arial" w:hAnsi="Arial"/>
          <w:color w:val="000000" w:themeColor="text1"/>
          <w:sz w:val="22"/>
          <w:szCs w:val="20"/>
        </w:rPr>
        <w:t>Therefore, you should re</w:t>
      </w:r>
      <w:r w:rsidR="00E80CF3">
        <w:rPr>
          <w:rFonts w:ascii="Arial" w:hAnsi="Arial"/>
          <w:color w:val="000000" w:themeColor="text1"/>
          <w:sz w:val="22"/>
          <w:szCs w:val="20"/>
        </w:rPr>
        <w:t xml:space="preserve">ad the denial letter carefully and understand </w:t>
      </w:r>
      <w:r w:rsidR="005831BD">
        <w:rPr>
          <w:rFonts w:ascii="Arial" w:hAnsi="Arial"/>
          <w:color w:val="000000" w:themeColor="text1"/>
          <w:sz w:val="22"/>
          <w:szCs w:val="20"/>
        </w:rPr>
        <w:t>the reason</w:t>
      </w:r>
      <w:r w:rsidR="008B468C">
        <w:rPr>
          <w:rFonts w:ascii="Arial" w:hAnsi="Arial"/>
          <w:color w:val="000000" w:themeColor="text1"/>
          <w:sz w:val="22"/>
          <w:szCs w:val="20"/>
        </w:rPr>
        <w:t>(s)</w:t>
      </w:r>
      <w:r w:rsidR="005831BD">
        <w:rPr>
          <w:rFonts w:ascii="Arial" w:hAnsi="Arial"/>
          <w:color w:val="000000" w:themeColor="text1"/>
          <w:sz w:val="22"/>
          <w:szCs w:val="20"/>
        </w:rPr>
        <w:t xml:space="preserve"> for denial.</w:t>
      </w:r>
    </w:p>
    <w:p w14:paraId="11DE6EE1" w14:textId="77777777" w:rsidR="00441D44" w:rsidRDefault="00441D44" w:rsidP="00B6439E">
      <w:pPr>
        <w:spacing w:line="360" w:lineRule="auto"/>
        <w:rPr>
          <w:rFonts w:ascii="Arial" w:hAnsi="Arial"/>
          <w:color w:val="000000" w:themeColor="text1"/>
          <w:sz w:val="22"/>
          <w:szCs w:val="20"/>
        </w:rPr>
      </w:pPr>
    </w:p>
    <w:p w14:paraId="78A0AF80" w14:textId="0348908F" w:rsidR="00B363A8" w:rsidRPr="004B2B2D" w:rsidRDefault="00183F31" w:rsidP="00B6439E">
      <w:pPr>
        <w:spacing w:line="360" w:lineRule="auto"/>
        <w:rPr>
          <w:rFonts w:ascii="Arial" w:hAnsi="Arial"/>
          <w:color w:val="000000" w:themeColor="text1"/>
          <w:sz w:val="22"/>
          <w:szCs w:val="20"/>
        </w:rPr>
      </w:pPr>
      <w:r w:rsidRPr="00DD7298">
        <w:rPr>
          <w:rFonts w:ascii="Arial" w:hAnsi="Arial"/>
          <w:color w:val="000000" w:themeColor="text1"/>
          <w:sz w:val="22"/>
          <w:szCs w:val="20"/>
        </w:rPr>
        <w:t xml:space="preserve">Payers vary in their requirements for appealing denials of coverage. </w:t>
      </w:r>
      <w:r w:rsidR="00DA6886" w:rsidRPr="00DD7298">
        <w:rPr>
          <w:rFonts w:ascii="Arial" w:hAnsi="Arial"/>
          <w:color w:val="000000" w:themeColor="text1"/>
          <w:sz w:val="22"/>
          <w:szCs w:val="20"/>
        </w:rPr>
        <w:t xml:space="preserve">See the following page for </w:t>
      </w:r>
      <w:r w:rsidR="00D642B9" w:rsidRPr="00DD7298">
        <w:rPr>
          <w:rFonts w:ascii="Arial" w:hAnsi="Arial"/>
          <w:color w:val="000000" w:themeColor="text1"/>
          <w:sz w:val="22"/>
          <w:szCs w:val="20"/>
        </w:rPr>
        <w:t xml:space="preserve">an example of a letter with information that providers can reference when </w:t>
      </w:r>
      <w:r w:rsidR="00E567EB" w:rsidRPr="00DD7298">
        <w:rPr>
          <w:rFonts w:ascii="Arial" w:hAnsi="Arial"/>
          <w:color w:val="000000" w:themeColor="text1"/>
          <w:sz w:val="22"/>
          <w:szCs w:val="20"/>
        </w:rPr>
        <w:t xml:space="preserve">preparing the </w:t>
      </w:r>
      <w:r w:rsidR="00F32F76" w:rsidRPr="00DD7298">
        <w:rPr>
          <w:rFonts w:ascii="Arial" w:hAnsi="Arial"/>
          <w:color w:val="000000" w:themeColor="text1"/>
          <w:sz w:val="22"/>
          <w:szCs w:val="20"/>
        </w:rPr>
        <w:t xml:space="preserve">appeals </w:t>
      </w:r>
      <w:r w:rsidR="00E567EB" w:rsidRPr="00DD7298">
        <w:rPr>
          <w:rFonts w:ascii="Arial" w:hAnsi="Arial"/>
          <w:color w:val="000000" w:themeColor="text1"/>
          <w:sz w:val="22"/>
          <w:szCs w:val="20"/>
        </w:rPr>
        <w:t xml:space="preserve">letter on </w:t>
      </w:r>
      <w:r w:rsidR="006C5363" w:rsidRPr="00DD7298">
        <w:rPr>
          <w:rFonts w:ascii="Arial" w:hAnsi="Arial"/>
          <w:color w:val="000000" w:themeColor="text1"/>
          <w:sz w:val="22"/>
          <w:szCs w:val="20"/>
        </w:rPr>
        <w:t xml:space="preserve">their </w:t>
      </w:r>
      <w:r w:rsidR="00BE3303" w:rsidRPr="00DD7298">
        <w:rPr>
          <w:rFonts w:ascii="Arial" w:hAnsi="Arial"/>
          <w:color w:val="000000" w:themeColor="text1"/>
          <w:sz w:val="22"/>
          <w:szCs w:val="20"/>
        </w:rPr>
        <w:t xml:space="preserve">office </w:t>
      </w:r>
      <w:r w:rsidR="00DA6886" w:rsidRPr="00DD7298">
        <w:rPr>
          <w:rFonts w:ascii="Arial" w:hAnsi="Arial"/>
          <w:color w:val="000000" w:themeColor="text1"/>
          <w:sz w:val="22"/>
          <w:szCs w:val="20"/>
        </w:rPr>
        <w:t xml:space="preserve">letterhead. The letter </w:t>
      </w:r>
      <w:r w:rsidR="00D642B9" w:rsidRPr="00DD7298">
        <w:rPr>
          <w:rFonts w:ascii="Arial" w:hAnsi="Arial"/>
          <w:color w:val="000000" w:themeColor="text1"/>
          <w:sz w:val="22"/>
          <w:szCs w:val="20"/>
        </w:rPr>
        <w:t>should include</w:t>
      </w:r>
      <w:r w:rsidR="00DA6886" w:rsidRPr="00DD7298">
        <w:rPr>
          <w:rFonts w:ascii="Arial" w:hAnsi="Arial"/>
          <w:color w:val="000000" w:themeColor="text1"/>
          <w:sz w:val="22"/>
          <w:szCs w:val="20"/>
        </w:rPr>
        <w:t xml:space="preserve"> the type of information that payers may require to appeal a denial of coverage, such as:</w:t>
      </w:r>
    </w:p>
    <w:p w14:paraId="681C932C" w14:textId="51CE95BB" w:rsidR="001235AC" w:rsidRPr="00DD7298" w:rsidRDefault="001235AC" w:rsidP="00B6439E">
      <w:pPr>
        <w:pStyle w:val="ListParagraph"/>
        <w:numPr>
          <w:ilvl w:val="0"/>
          <w:numId w:val="16"/>
        </w:numPr>
        <w:spacing w:before="120" w:line="360" w:lineRule="auto"/>
        <w:rPr>
          <w:rFonts w:ascii="Arial" w:hAnsi="Arial"/>
          <w:color w:val="000000" w:themeColor="text1"/>
          <w:sz w:val="22"/>
          <w:szCs w:val="20"/>
        </w:rPr>
      </w:pPr>
      <w:r w:rsidRPr="00DD7298">
        <w:rPr>
          <w:rFonts w:ascii="Arial" w:hAnsi="Arial"/>
          <w:color w:val="000000" w:themeColor="text1"/>
          <w:sz w:val="22"/>
          <w:szCs w:val="20"/>
        </w:rPr>
        <w:t>The patient</w:t>
      </w:r>
      <w:r w:rsidR="00B365B3" w:rsidRPr="00DD7298">
        <w:rPr>
          <w:rFonts w:ascii="Arial" w:hAnsi="Arial"/>
          <w:color w:val="000000" w:themeColor="text1"/>
          <w:sz w:val="22"/>
          <w:szCs w:val="20"/>
        </w:rPr>
        <w:t>’</w:t>
      </w:r>
      <w:r w:rsidRPr="00DD7298">
        <w:rPr>
          <w:rFonts w:ascii="Arial" w:hAnsi="Arial"/>
          <w:color w:val="000000" w:themeColor="text1"/>
          <w:sz w:val="22"/>
          <w:szCs w:val="20"/>
        </w:rPr>
        <w:t>s diagnosis</w:t>
      </w:r>
    </w:p>
    <w:p w14:paraId="2B46FA51" w14:textId="08BF3C0A" w:rsidR="001235AC" w:rsidRPr="00DD7298" w:rsidRDefault="001235AC" w:rsidP="00B6439E">
      <w:pPr>
        <w:pStyle w:val="ListParagraph"/>
        <w:numPr>
          <w:ilvl w:val="0"/>
          <w:numId w:val="16"/>
        </w:numPr>
        <w:spacing w:line="360" w:lineRule="auto"/>
        <w:rPr>
          <w:rFonts w:ascii="Arial" w:hAnsi="Arial"/>
          <w:color w:val="000000" w:themeColor="text1"/>
          <w:sz w:val="22"/>
          <w:szCs w:val="20"/>
        </w:rPr>
      </w:pPr>
      <w:r w:rsidRPr="00DD7298">
        <w:rPr>
          <w:rFonts w:ascii="Arial" w:hAnsi="Arial"/>
          <w:color w:val="000000" w:themeColor="text1"/>
          <w:sz w:val="22"/>
          <w:szCs w:val="20"/>
        </w:rPr>
        <w:t>Information about the treatment that was denied</w:t>
      </w:r>
      <w:r w:rsidR="006A569B">
        <w:rPr>
          <w:rFonts w:ascii="Arial" w:hAnsi="Arial"/>
          <w:color w:val="000000" w:themeColor="text1"/>
          <w:sz w:val="22"/>
          <w:szCs w:val="20"/>
        </w:rPr>
        <w:t xml:space="preserve"> including addressing the specific denial reasons detailed by the plan in the denial notification</w:t>
      </w:r>
    </w:p>
    <w:p w14:paraId="5CFDCE84" w14:textId="43B8F5DF" w:rsidR="001235AC" w:rsidRPr="00DD7298" w:rsidRDefault="001235AC" w:rsidP="00B6439E">
      <w:pPr>
        <w:pStyle w:val="ListParagraph"/>
        <w:numPr>
          <w:ilvl w:val="0"/>
          <w:numId w:val="16"/>
        </w:numPr>
        <w:spacing w:line="360" w:lineRule="auto"/>
        <w:rPr>
          <w:rFonts w:ascii="Arial" w:hAnsi="Arial"/>
          <w:color w:val="000000" w:themeColor="text1"/>
          <w:sz w:val="22"/>
          <w:szCs w:val="20"/>
        </w:rPr>
      </w:pPr>
      <w:r w:rsidRPr="00DD7298">
        <w:rPr>
          <w:rFonts w:ascii="Arial" w:hAnsi="Arial"/>
          <w:color w:val="000000" w:themeColor="text1"/>
          <w:sz w:val="22"/>
          <w:szCs w:val="20"/>
        </w:rPr>
        <w:t>Information about your patient</w:t>
      </w:r>
      <w:r w:rsidR="00074135" w:rsidRPr="00DD7298">
        <w:rPr>
          <w:rFonts w:ascii="Arial" w:hAnsi="Arial"/>
          <w:color w:val="000000" w:themeColor="text1"/>
          <w:sz w:val="22"/>
          <w:szCs w:val="20"/>
        </w:rPr>
        <w:t>’</w:t>
      </w:r>
      <w:r w:rsidRPr="00DD7298">
        <w:rPr>
          <w:rFonts w:ascii="Arial" w:hAnsi="Arial"/>
          <w:color w:val="000000" w:themeColor="text1"/>
          <w:sz w:val="22"/>
          <w:szCs w:val="20"/>
        </w:rPr>
        <w:t>s medical history and prior treatments</w:t>
      </w:r>
      <w:r w:rsidR="006A569B">
        <w:rPr>
          <w:rFonts w:ascii="Arial" w:hAnsi="Arial"/>
          <w:color w:val="000000" w:themeColor="text1"/>
          <w:sz w:val="22"/>
          <w:szCs w:val="20"/>
        </w:rPr>
        <w:t xml:space="preserve"> including information already provided during prior authorization process</w:t>
      </w:r>
    </w:p>
    <w:p w14:paraId="0FE876AC" w14:textId="0E0022F4" w:rsidR="001235AC" w:rsidRPr="00DD7298" w:rsidRDefault="001235AC" w:rsidP="00B6439E">
      <w:pPr>
        <w:pStyle w:val="ListParagraph"/>
        <w:numPr>
          <w:ilvl w:val="0"/>
          <w:numId w:val="16"/>
        </w:numPr>
        <w:spacing w:after="360" w:line="360" w:lineRule="auto"/>
        <w:rPr>
          <w:rFonts w:ascii="Arial" w:hAnsi="Arial"/>
          <w:color w:val="000000" w:themeColor="text1"/>
          <w:sz w:val="22"/>
          <w:szCs w:val="20"/>
        </w:rPr>
      </w:pPr>
      <w:r w:rsidRPr="00DD7298">
        <w:rPr>
          <w:rFonts w:ascii="Arial" w:hAnsi="Arial"/>
          <w:color w:val="000000" w:themeColor="text1"/>
          <w:sz w:val="22"/>
          <w:szCs w:val="20"/>
        </w:rPr>
        <w:t>A summary of your clinical assessment and rationale for requesting coverage</w:t>
      </w:r>
    </w:p>
    <w:p w14:paraId="146B5D7A" w14:textId="2B38617F" w:rsidR="00E23F18" w:rsidRPr="00DD7298" w:rsidRDefault="00A244F5" w:rsidP="00C236B6">
      <w:pPr>
        <w:spacing w:line="360" w:lineRule="auto"/>
        <w:ind w:left="90"/>
        <w:rPr>
          <w:rFonts w:ascii="Arial" w:hAnsi="Arial"/>
          <w:color w:val="000000" w:themeColor="text1"/>
          <w:sz w:val="22"/>
          <w:szCs w:val="20"/>
        </w:rPr>
      </w:pPr>
      <w:r w:rsidRPr="00DD7298">
        <w:rPr>
          <w:rFonts w:ascii="Arial" w:hAnsi="Arial"/>
          <w:color w:val="000000" w:themeColor="text1"/>
          <w:sz w:val="22"/>
          <w:szCs w:val="20"/>
        </w:rPr>
        <w:t>Th</w:t>
      </w:r>
      <w:r w:rsidR="003B638A">
        <w:rPr>
          <w:rFonts w:ascii="Arial" w:hAnsi="Arial"/>
          <w:color w:val="000000" w:themeColor="text1"/>
          <w:sz w:val="22"/>
          <w:szCs w:val="20"/>
        </w:rPr>
        <w:t>e</w:t>
      </w:r>
      <w:r w:rsidRPr="00DD7298">
        <w:rPr>
          <w:rFonts w:ascii="Arial" w:hAnsi="Arial"/>
          <w:color w:val="000000" w:themeColor="text1"/>
          <w:sz w:val="22"/>
          <w:szCs w:val="20"/>
        </w:rPr>
        <w:t xml:space="preserve"> information herein is for informational purposes and for the healthcare provider’s convenience only. </w:t>
      </w:r>
      <w:r w:rsidR="00290923">
        <w:rPr>
          <w:rFonts w:ascii="Arial" w:hAnsi="Arial"/>
          <w:color w:val="000000" w:themeColor="text1"/>
          <w:sz w:val="22"/>
          <w:szCs w:val="20"/>
        </w:rPr>
        <w:br/>
      </w:r>
      <w:r w:rsidRPr="00DD7298">
        <w:rPr>
          <w:rFonts w:ascii="Arial" w:hAnsi="Arial"/>
          <w:color w:val="000000" w:themeColor="text1"/>
          <w:sz w:val="22"/>
          <w:szCs w:val="20"/>
        </w:rPr>
        <w:t>It is not intended as legal advice and is not a substitute for a provider’s independent professional judgment. This information is not a guarantee of coverage or payment (partial or full). Healthcare providers should always confirm coverage for individual patients with their insurance providers.</w:t>
      </w:r>
    </w:p>
    <w:p w14:paraId="7C4980CF" w14:textId="77777777" w:rsidR="00FF4768" w:rsidRDefault="00FF4768" w:rsidP="00C236B6">
      <w:pPr>
        <w:spacing w:line="360" w:lineRule="auto"/>
        <w:ind w:left="90"/>
        <w:rPr>
          <w:rFonts w:ascii="Arial" w:hAnsi="Arial"/>
          <w:sz w:val="22"/>
          <w:szCs w:val="20"/>
        </w:rPr>
      </w:pPr>
    </w:p>
    <w:p w14:paraId="6D6DE51E" w14:textId="77777777" w:rsidR="00AA0A8A" w:rsidRDefault="00AA0A8A" w:rsidP="00C236B6">
      <w:pPr>
        <w:spacing w:line="360" w:lineRule="auto"/>
        <w:rPr>
          <w:rFonts w:ascii="Arial" w:hAnsi="Arial"/>
          <w:sz w:val="22"/>
          <w:szCs w:val="20"/>
        </w:rPr>
      </w:pPr>
    </w:p>
    <w:p w14:paraId="75EDD820" w14:textId="77777777" w:rsidR="00E23F18" w:rsidRDefault="00E23F18" w:rsidP="00C236B6">
      <w:pPr>
        <w:spacing w:line="360" w:lineRule="auto"/>
        <w:ind w:left="90"/>
        <w:rPr>
          <w:rFonts w:ascii="Arial" w:hAnsi="Arial"/>
          <w:sz w:val="22"/>
          <w:szCs w:val="20"/>
        </w:rPr>
      </w:pPr>
    </w:p>
    <w:p w14:paraId="03EACD56" w14:textId="5B04C7F8" w:rsidR="00DD7298" w:rsidRDefault="00DD7298" w:rsidP="314F9BAA">
      <w:pPr>
        <w:spacing w:line="360" w:lineRule="auto"/>
        <w:ind w:left="90"/>
        <w:rPr>
          <w:rFonts w:ascii="Arial" w:hAnsi="Arial"/>
          <w:sz w:val="22"/>
          <w:szCs w:val="22"/>
        </w:rPr>
      </w:pPr>
    </w:p>
    <w:p w14:paraId="1FD352DD" w14:textId="77777777" w:rsidR="00DD7298" w:rsidRPr="00183F31" w:rsidRDefault="00DD7298" w:rsidP="00C236B6">
      <w:pPr>
        <w:spacing w:line="360" w:lineRule="auto"/>
        <w:ind w:left="90"/>
        <w:rPr>
          <w:rFonts w:ascii="Arial" w:hAnsi="Arial"/>
          <w:sz w:val="22"/>
          <w:szCs w:val="20"/>
        </w:rPr>
      </w:pPr>
    </w:p>
    <w:p w14:paraId="3FC9063B" w14:textId="340D2C89" w:rsidR="00183F31" w:rsidRDefault="00813894" w:rsidP="00BF4759">
      <w:pPr>
        <w:ind w:left="90" w:right="-450"/>
        <w:rPr>
          <w:rFonts w:ascii="Arial" w:hAnsi="Arial"/>
          <w:sz w:val="20"/>
          <w:szCs w:val="20"/>
          <w:u w:val="single"/>
        </w:rPr>
        <w:sectPr w:rsidR="00183F31" w:rsidSect="00DD7298">
          <w:headerReference w:type="default" r:id="rId16"/>
          <w:headerReference w:type="first" r:id="rId17"/>
          <w:footerReference w:type="first" r:id="rId18"/>
          <w:pgSz w:w="12240" w:h="15840"/>
          <w:pgMar w:top="720" w:right="907" w:bottom="806" w:left="907" w:header="1152" w:footer="432" w:gutter="0"/>
          <w:cols w:space="720"/>
          <w:docGrid w:linePitch="360"/>
        </w:sectPr>
      </w:pPr>
      <w:r>
        <w:rPr>
          <w:rFonts w:ascii="Arial" w:hAnsi="Arial"/>
          <w:sz w:val="20"/>
          <w:szCs w:val="20"/>
          <w:u w:val="single"/>
        </w:rPr>
        <w:br/>
      </w:r>
      <w:r w:rsidR="00F60FC8" w:rsidRPr="582CDC27">
        <w:rPr>
          <w:rFonts w:ascii="Arial" w:hAnsi="Arial"/>
          <w:b/>
          <w:bCs/>
          <w:color w:val="000000" w:themeColor="text1"/>
          <w:sz w:val="20"/>
          <w:szCs w:val="20"/>
        </w:rPr>
        <w:t xml:space="preserve">Please see Important Safety Information on page 3 and full </w:t>
      </w:r>
      <w:hyperlink r:id="rId19" w:history="1">
        <w:r w:rsidR="0045166B" w:rsidRPr="00D73651">
          <w:rPr>
            <w:rStyle w:val="Hyperlink"/>
            <w:rFonts w:ascii="Arial" w:eastAsia="Times New Roman" w:hAnsi="Arial" w:cs="Arial"/>
            <w:b/>
            <w:color w:val="116152"/>
            <w:sz w:val="20"/>
            <w:szCs w:val="20"/>
          </w:rPr>
          <w:t>Prescribing Information</w:t>
        </w:r>
      </w:hyperlink>
      <w:r w:rsidR="00F60FC8" w:rsidRPr="582CDC27">
        <w:rPr>
          <w:rFonts w:ascii="Arial" w:hAnsi="Arial"/>
          <w:b/>
          <w:bCs/>
          <w:color w:val="000000" w:themeColor="text1"/>
          <w:sz w:val="20"/>
          <w:szCs w:val="20"/>
        </w:rPr>
        <w:t>.</w:t>
      </w:r>
    </w:p>
    <w:p w14:paraId="2B742B6D" w14:textId="59A81F89" w:rsidR="00D13960" w:rsidRPr="006E14FA" w:rsidRDefault="00D13960" w:rsidP="00C41449">
      <w:pPr>
        <w:rPr>
          <w:rFonts w:ascii="Arial" w:hAnsi="Arial"/>
          <w:sz w:val="18"/>
          <w:szCs w:val="1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5724"/>
      </w:tblGrid>
      <w:tr w:rsidR="00D13960" w:rsidRPr="006E14FA" w14:paraId="4FD4FED6" w14:textId="77777777" w:rsidTr="0079557C">
        <w:tc>
          <w:tcPr>
            <w:tcW w:w="3618" w:type="dxa"/>
          </w:tcPr>
          <w:p w14:paraId="0031DFB9" w14:textId="39414233" w:rsidR="00D13960" w:rsidRPr="00760D98" w:rsidRDefault="00D13960" w:rsidP="00D13960">
            <w:pPr>
              <w:spacing w:before="20" w:after="20"/>
              <w:rPr>
                <w:rFonts w:ascii="Arial" w:hAnsi="Arial"/>
                <w:color w:val="EF23F4"/>
                <w:sz w:val="18"/>
                <w:szCs w:val="18"/>
              </w:rPr>
            </w:pPr>
            <w:r w:rsidRPr="00760D98">
              <w:rPr>
                <w:rFonts w:ascii="Arial" w:hAnsi="Arial"/>
                <w:color w:val="EF23F4"/>
                <w:sz w:val="18"/>
                <w:szCs w:val="18"/>
              </w:rPr>
              <w:t>[</w:t>
            </w:r>
            <w:r w:rsidRPr="0079557C">
              <w:rPr>
                <w:rFonts w:ascii="Arial" w:hAnsi="Arial"/>
                <w:color w:val="000000" w:themeColor="text1"/>
                <w:sz w:val="18"/>
                <w:szCs w:val="18"/>
              </w:rPr>
              <w:t>Insurance Company</w:t>
            </w:r>
            <w:r w:rsidRPr="00760D98">
              <w:rPr>
                <w:rFonts w:ascii="Arial" w:hAnsi="Arial"/>
                <w:color w:val="EF23F4"/>
                <w:sz w:val="18"/>
                <w:szCs w:val="18"/>
              </w:rPr>
              <w:t>]</w:t>
            </w:r>
          </w:p>
        </w:tc>
        <w:tc>
          <w:tcPr>
            <w:tcW w:w="5724" w:type="dxa"/>
          </w:tcPr>
          <w:p w14:paraId="14605CCE" w14:textId="3716B2B1" w:rsidR="00D13960" w:rsidRPr="006E14FA" w:rsidRDefault="00D13960" w:rsidP="00D13960">
            <w:pPr>
              <w:spacing w:before="20" w:after="20"/>
              <w:rPr>
                <w:rFonts w:ascii="Arial" w:hAnsi="Arial"/>
                <w:sz w:val="18"/>
                <w:szCs w:val="18"/>
              </w:rPr>
            </w:pPr>
            <w:r w:rsidRPr="006E14FA">
              <w:rPr>
                <w:rFonts w:ascii="Arial" w:hAnsi="Arial"/>
                <w:sz w:val="18"/>
                <w:szCs w:val="18"/>
              </w:rPr>
              <w:t>Re:</w:t>
            </w:r>
            <w:r w:rsidRPr="006E14FA">
              <w:rPr>
                <w:rFonts w:ascii="Arial" w:hAnsi="Arial"/>
                <w:sz w:val="18"/>
                <w:szCs w:val="18"/>
              </w:rPr>
              <w:tab/>
              <w:t>Patient Name:</w:t>
            </w:r>
            <w:r w:rsidRPr="006E14FA">
              <w:rPr>
                <w:rFonts w:ascii="Arial" w:hAnsi="Arial"/>
                <w:sz w:val="18"/>
                <w:szCs w:val="18"/>
              </w:rPr>
              <w:tab/>
            </w:r>
            <w:r w:rsidR="004A1F5F" w:rsidRPr="006E14FA">
              <w:rPr>
                <w:rFonts w:ascii="Arial" w:hAnsi="Arial"/>
                <w:sz w:val="18"/>
                <w:szCs w:val="18"/>
              </w:rPr>
              <w:tab/>
            </w:r>
            <w:r w:rsidRPr="006E14FA">
              <w:rPr>
                <w:rFonts w:ascii="Arial" w:hAnsi="Arial"/>
                <w:sz w:val="18"/>
                <w:szCs w:val="18"/>
              </w:rPr>
              <w:t>________________________</w:t>
            </w:r>
            <w:r w:rsidR="00A83EDA" w:rsidRPr="006E14FA">
              <w:rPr>
                <w:rFonts w:ascii="Arial" w:hAnsi="Arial"/>
                <w:sz w:val="18"/>
                <w:szCs w:val="18"/>
              </w:rPr>
              <w:t>__</w:t>
            </w:r>
          </w:p>
        </w:tc>
      </w:tr>
      <w:tr w:rsidR="00D13960" w:rsidRPr="006E14FA" w14:paraId="2935F2C7" w14:textId="77777777" w:rsidTr="0079557C">
        <w:tc>
          <w:tcPr>
            <w:tcW w:w="3618" w:type="dxa"/>
          </w:tcPr>
          <w:p w14:paraId="2D465E78" w14:textId="50D63ED1" w:rsidR="00D13960" w:rsidRPr="00760D98" w:rsidRDefault="00D13960" w:rsidP="00D13960">
            <w:pPr>
              <w:spacing w:before="20" w:after="20"/>
              <w:rPr>
                <w:rFonts w:ascii="Arial" w:hAnsi="Arial"/>
                <w:color w:val="EF23F4"/>
                <w:sz w:val="18"/>
                <w:szCs w:val="18"/>
              </w:rPr>
            </w:pPr>
            <w:r w:rsidRPr="00760D98">
              <w:rPr>
                <w:rFonts w:ascii="Arial" w:hAnsi="Arial"/>
                <w:color w:val="EF23F4"/>
                <w:sz w:val="18"/>
                <w:szCs w:val="18"/>
              </w:rPr>
              <w:t>[</w:t>
            </w:r>
            <w:r w:rsidRPr="0079557C">
              <w:rPr>
                <w:rFonts w:ascii="Arial" w:hAnsi="Arial"/>
                <w:color w:val="000000" w:themeColor="text1"/>
                <w:sz w:val="18"/>
                <w:szCs w:val="18"/>
              </w:rPr>
              <w:t>Address Line 1</w:t>
            </w:r>
            <w:r w:rsidRPr="00760D98">
              <w:rPr>
                <w:rFonts w:ascii="Arial" w:hAnsi="Arial"/>
                <w:color w:val="EF23F4"/>
                <w:sz w:val="18"/>
                <w:szCs w:val="18"/>
              </w:rPr>
              <w:t>]</w:t>
            </w:r>
          </w:p>
        </w:tc>
        <w:tc>
          <w:tcPr>
            <w:tcW w:w="5724" w:type="dxa"/>
          </w:tcPr>
          <w:p w14:paraId="7FA2F24A" w14:textId="6C3C41D9" w:rsidR="00D13960" w:rsidRPr="006E14FA" w:rsidRDefault="00D13960" w:rsidP="00D13960">
            <w:pPr>
              <w:spacing w:before="20" w:after="20"/>
              <w:rPr>
                <w:rFonts w:ascii="Arial" w:hAnsi="Arial"/>
                <w:sz w:val="18"/>
                <w:szCs w:val="18"/>
              </w:rPr>
            </w:pPr>
            <w:r w:rsidRPr="006E14FA">
              <w:rPr>
                <w:rFonts w:ascii="Arial" w:hAnsi="Arial"/>
                <w:sz w:val="18"/>
                <w:szCs w:val="18"/>
              </w:rPr>
              <w:tab/>
              <w:t xml:space="preserve">Policy ID: </w:t>
            </w:r>
            <w:r w:rsidRPr="006E14FA">
              <w:rPr>
                <w:rFonts w:ascii="Arial" w:hAnsi="Arial"/>
                <w:sz w:val="18"/>
                <w:szCs w:val="18"/>
              </w:rPr>
              <w:tab/>
            </w:r>
            <w:r w:rsidR="004A1F5F" w:rsidRPr="006E14FA">
              <w:rPr>
                <w:rFonts w:ascii="Arial" w:hAnsi="Arial"/>
                <w:sz w:val="18"/>
                <w:szCs w:val="18"/>
              </w:rPr>
              <w:tab/>
            </w:r>
            <w:r w:rsidRPr="006E14FA">
              <w:rPr>
                <w:rFonts w:ascii="Arial" w:hAnsi="Arial"/>
                <w:sz w:val="18"/>
                <w:szCs w:val="18"/>
              </w:rPr>
              <w:t>________________________</w:t>
            </w:r>
            <w:r w:rsidR="00A83EDA" w:rsidRPr="006E14FA">
              <w:rPr>
                <w:rFonts w:ascii="Arial" w:hAnsi="Arial"/>
                <w:sz w:val="18"/>
                <w:szCs w:val="18"/>
              </w:rPr>
              <w:t>__</w:t>
            </w:r>
          </w:p>
        </w:tc>
      </w:tr>
      <w:tr w:rsidR="00D13960" w:rsidRPr="006E14FA" w14:paraId="3DA5EF19" w14:textId="77777777" w:rsidTr="0079557C">
        <w:tc>
          <w:tcPr>
            <w:tcW w:w="3618" w:type="dxa"/>
          </w:tcPr>
          <w:p w14:paraId="00BF634B" w14:textId="21D274EA" w:rsidR="00D13960" w:rsidRPr="00760D98" w:rsidRDefault="00D13960" w:rsidP="00D13960">
            <w:pPr>
              <w:spacing w:before="20" w:after="20"/>
              <w:rPr>
                <w:rFonts w:ascii="Arial" w:hAnsi="Arial"/>
                <w:color w:val="EF23F4"/>
                <w:sz w:val="18"/>
                <w:szCs w:val="18"/>
              </w:rPr>
            </w:pPr>
            <w:r w:rsidRPr="00760D98">
              <w:rPr>
                <w:rFonts w:ascii="Arial" w:hAnsi="Arial"/>
                <w:color w:val="EF23F4"/>
                <w:sz w:val="18"/>
                <w:szCs w:val="18"/>
              </w:rPr>
              <w:t>[</w:t>
            </w:r>
            <w:r w:rsidRPr="0079557C">
              <w:rPr>
                <w:rFonts w:ascii="Arial" w:hAnsi="Arial"/>
                <w:color w:val="000000" w:themeColor="text1"/>
                <w:sz w:val="18"/>
                <w:szCs w:val="18"/>
              </w:rPr>
              <w:t>Address Line 2</w:t>
            </w:r>
            <w:r w:rsidRPr="00760D98">
              <w:rPr>
                <w:rFonts w:ascii="Arial" w:hAnsi="Arial"/>
                <w:color w:val="EF23F4"/>
                <w:sz w:val="18"/>
                <w:szCs w:val="18"/>
              </w:rPr>
              <w:t>]</w:t>
            </w:r>
          </w:p>
        </w:tc>
        <w:tc>
          <w:tcPr>
            <w:tcW w:w="5724" w:type="dxa"/>
          </w:tcPr>
          <w:p w14:paraId="4950D91C" w14:textId="7E058D3A" w:rsidR="00D13960" w:rsidRPr="006E14FA" w:rsidRDefault="00D13960" w:rsidP="00D13960">
            <w:pPr>
              <w:spacing w:before="20" w:after="20"/>
              <w:rPr>
                <w:rFonts w:ascii="Arial" w:hAnsi="Arial"/>
                <w:sz w:val="18"/>
                <w:szCs w:val="18"/>
              </w:rPr>
            </w:pPr>
            <w:r w:rsidRPr="006E14FA">
              <w:rPr>
                <w:rFonts w:ascii="Arial" w:hAnsi="Arial"/>
                <w:sz w:val="18"/>
                <w:szCs w:val="18"/>
              </w:rPr>
              <w:tab/>
              <w:t>Policy Group:</w:t>
            </w:r>
            <w:r w:rsidRPr="006E14FA">
              <w:rPr>
                <w:rFonts w:ascii="Arial" w:hAnsi="Arial"/>
                <w:sz w:val="18"/>
                <w:szCs w:val="18"/>
              </w:rPr>
              <w:tab/>
            </w:r>
            <w:r w:rsidR="004A1F5F" w:rsidRPr="006E14FA">
              <w:rPr>
                <w:rFonts w:ascii="Arial" w:hAnsi="Arial"/>
                <w:sz w:val="18"/>
                <w:szCs w:val="18"/>
              </w:rPr>
              <w:tab/>
            </w:r>
            <w:r w:rsidRPr="006E14FA">
              <w:rPr>
                <w:rFonts w:ascii="Arial" w:hAnsi="Arial"/>
                <w:sz w:val="18"/>
                <w:szCs w:val="18"/>
              </w:rPr>
              <w:t>________________________</w:t>
            </w:r>
            <w:r w:rsidR="00A83EDA" w:rsidRPr="006E14FA">
              <w:rPr>
                <w:rFonts w:ascii="Arial" w:hAnsi="Arial"/>
                <w:sz w:val="18"/>
                <w:szCs w:val="18"/>
              </w:rPr>
              <w:t>__</w:t>
            </w:r>
          </w:p>
        </w:tc>
      </w:tr>
      <w:tr w:rsidR="00D13960" w:rsidRPr="006E14FA" w14:paraId="4653CBCA" w14:textId="77777777" w:rsidTr="0079557C">
        <w:tc>
          <w:tcPr>
            <w:tcW w:w="3618" w:type="dxa"/>
          </w:tcPr>
          <w:p w14:paraId="446844B3" w14:textId="7A657033" w:rsidR="00D13960" w:rsidRPr="006E14FA" w:rsidRDefault="007B26C9" w:rsidP="00D13960">
            <w:pPr>
              <w:spacing w:before="20" w:after="20"/>
              <w:rPr>
                <w:rFonts w:ascii="Arial" w:hAnsi="Arial"/>
                <w:sz w:val="18"/>
                <w:szCs w:val="18"/>
              </w:rPr>
            </w:pPr>
            <w:r w:rsidRPr="00760D98">
              <w:rPr>
                <w:rFonts w:ascii="Arial" w:hAnsi="Arial"/>
                <w:color w:val="EF23F4"/>
                <w:sz w:val="18"/>
                <w:szCs w:val="18"/>
              </w:rPr>
              <w:t>[</w:t>
            </w:r>
            <w:r>
              <w:rPr>
                <w:rFonts w:ascii="Arial" w:hAnsi="Arial"/>
                <w:color w:val="000000" w:themeColor="text1"/>
                <w:sz w:val="18"/>
                <w:szCs w:val="18"/>
              </w:rPr>
              <w:t>Plan Fax Number</w:t>
            </w:r>
            <w:r w:rsidRPr="00760D98">
              <w:rPr>
                <w:rFonts w:ascii="Arial" w:hAnsi="Arial"/>
                <w:color w:val="EF23F4"/>
                <w:sz w:val="18"/>
                <w:szCs w:val="18"/>
              </w:rPr>
              <w:t>]</w:t>
            </w:r>
          </w:p>
        </w:tc>
        <w:tc>
          <w:tcPr>
            <w:tcW w:w="5724" w:type="dxa"/>
          </w:tcPr>
          <w:p w14:paraId="6F20546D" w14:textId="1DE9C97C" w:rsidR="00D13960" w:rsidRPr="006E14FA" w:rsidRDefault="00D13960" w:rsidP="00D13960">
            <w:pPr>
              <w:spacing w:before="20" w:after="20"/>
              <w:rPr>
                <w:rFonts w:ascii="Arial" w:hAnsi="Arial"/>
                <w:sz w:val="18"/>
                <w:szCs w:val="18"/>
              </w:rPr>
            </w:pPr>
            <w:r w:rsidRPr="006E14FA">
              <w:rPr>
                <w:rFonts w:ascii="Arial" w:hAnsi="Arial"/>
                <w:sz w:val="18"/>
                <w:szCs w:val="18"/>
              </w:rPr>
              <w:tab/>
              <w:t>Date of Birth:</w:t>
            </w:r>
            <w:r w:rsidRPr="006E14FA">
              <w:rPr>
                <w:rFonts w:ascii="Arial" w:hAnsi="Arial"/>
                <w:sz w:val="18"/>
                <w:szCs w:val="18"/>
              </w:rPr>
              <w:tab/>
            </w:r>
            <w:r w:rsidR="004A1F5F" w:rsidRPr="006E14FA">
              <w:rPr>
                <w:rFonts w:ascii="Arial" w:hAnsi="Arial"/>
                <w:sz w:val="18"/>
                <w:szCs w:val="18"/>
              </w:rPr>
              <w:tab/>
            </w:r>
            <w:r w:rsidRPr="006E14FA">
              <w:rPr>
                <w:rFonts w:ascii="Arial" w:hAnsi="Arial"/>
                <w:sz w:val="18"/>
                <w:szCs w:val="18"/>
              </w:rPr>
              <w:t>________________________</w:t>
            </w:r>
            <w:r w:rsidR="00A83EDA" w:rsidRPr="006E14FA">
              <w:rPr>
                <w:rFonts w:ascii="Arial" w:hAnsi="Arial"/>
                <w:sz w:val="18"/>
                <w:szCs w:val="18"/>
              </w:rPr>
              <w:t>__</w:t>
            </w:r>
          </w:p>
        </w:tc>
      </w:tr>
      <w:tr w:rsidR="00176164" w:rsidRPr="006E14FA" w14:paraId="027429AD" w14:textId="77777777" w:rsidTr="0079557C">
        <w:trPr>
          <w:trHeight w:val="180"/>
        </w:trPr>
        <w:tc>
          <w:tcPr>
            <w:tcW w:w="3618" w:type="dxa"/>
          </w:tcPr>
          <w:p w14:paraId="38266006" w14:textId="77777777" w:rsidR="00176164" w:rsidRPr="006E14FA" w:rsidRDefault="00176164" w:rsidP="00176164">
            <w:pPr>
              <w:spacing w:before="20" w:after="20"/>
              <w:rPr>
                <w:rFonts w:ascii="Arial" w:hAnsi="Arial"/>
                <w:sz w:val="18"/>
                <w:szCs w:val="18"/>
              </w:rPr>
            </w:pPr>
          </w:p>
        </w:tc>
        <w:tc>
          <w:tcPr>
            <w:tcW w:w="5724" w:type="dxa"/>
          </w:tcPr>
          <w:p w14:paraId="333E9202" w14:textId="4CED9B87" w:rsidR="00176164" w:rsidRPr="006E14FA" w:rsidRDefault="00176164" w:rsidP="00176164">
            <w:pPr>
              <w:spacing w:before="20" w:after="20"/>
              <w:rPr>
                <w:rFonts w:ascii="Arial" w:hAnsi="Arial"/>
                <w:sz w:val="18"/>
                <w:szCs w:val="18"/>
              </w:rPr>
            </w:pPr>
            <w:r w:rsidRPr="006E14FA">
              <w:rPr>
                <w:rFonts w:ascii="Arial" w:hAnsi="Arial"/>
                <w:sz w:val="18"/>
                <w:szCs w:val="18"/>
              </w:rPr>
              <w:tab/>
            </w:r>
            <w:r>
              <w:rPr>
                <w:rFonts w:ascii="Arial" w:hAnsi="Arial"/>
                <w:sz w:val="18"/>
                <w:szCs w:val="18"/>
              </w:rPr>
              <w:t>Claim/Case</w:t>
            </w:r>
            <w:r w:rsidR="004A1F5F">
              <w:rPr>
                <w:rFonts w:ascii="Arial" w:hAnsi="Arial"/>
                <w:sz w:val="18"/>
                <w:szCs w:val="18"/>
              </w:rPr>
              <w:t xml:space="preserve"> Number</w:t>
            </w:r>
            <w:r w:rsidRPr="006E14FA">
              <w:rPr>
                <w:rFonts w:ascii="Arial" w:hAnsi="Arial"/>
                <w:sz w:val="18"/>
                <w:szCs w:val="18"/>
              </w:rPr>
              <w:t>:</w:t>
            </w:r>
            <w:r w:rsidR="004A1F5F" w:rsidRPr="006E14FA">
              <w:rPr>
                <w:rFonts w:ascii="Arial" w:hAnsi="Arial"/>
                <w:sz w:val="18"/>
                <w:szCs w:val="18"/>
              </w:rPr>
              <w:t xml:space="preserve"> </w:t>
            </w:r>
            <w:r w:rsidR="004A1F5F" w:rsidRPr="006E14FA">
              <w:rPr>
                <w:rFonts w:ascii="Arial" w:hAnsi="Arial"/>
                <w:sz w:val="18"/>
                <w:szCs w:val="18"/>
              </w:rPr>
              <w:tab/>
            </w:r>
            <w:r w:rsidRPr="006E14FA">
              <w:rPr>
                <w:rFonts w:ascii="Arial" w:hAnsi="Arial"/>
                <w:sz w:val="18"/>
                <w:szCs w:val="18"/>
              </w:rPr>
              <w:t>__________________________</w:t>
            </w:r>
          </w:p>
        </w:tc>
      </w:tr>
      <w:tr w:rsidR="00176164" w:rsidRPr="006E14FA" w14:paraId="4C79BAC8" w14:textId="77777777" w:rsidTr="0079557C">
        <w:tc>
          <w:tcPr>
            <w:tcW w:w="3618" w:type="dxa"/>
          </w:tcPr>
          <w:p w14:paraId="3D6F883F" w14:textId="77777777" w:rsidR="00176164" w:rsidRPr="006E14FA" w:rsidRDefault="00176164" w:rsidP="00176164">
            <w:pPr>
              <w:spacing w:before="20" w:after="20"/>
              <w:rPr>
                <w:rFonts w:ascii="Arial" w:hAnsi="Arial"/>
                <w:sz w:val="18"/>
                <w:szCs w:val="18"/>
              </w:rPr>
            </w:pPr>
          </w:p>
        </w:tc>
        <w:tc>
          <w:tcPr>
            <w:tcW w:w="5724" w:type="dxa"/>
          </w:tcPr>
          <w:p w14:paraId="7ACAADC8" w14:textId="51F71107" w:rsidR="00176164" w:rsidRPr="006E14FA" w:rsidRDefault="00176164" w:rsidP="00176164">
            <w:pPr>
              <w:spacing w:before="20" w:after="20"/>
              <w:rPr>
                <w:rFonts w:ascii="Arial" w:hAnsi="Arial"/>
                <w:sz w:val="18"/>
                <w:szCs w:val="18"/>
              </w:rPr>
            </w:pPr>
          </w:p>
        </w:tc>
      </w:tr>
      <w:tr w:rsidR="00176164" w:rsidRPr="006E14FA" w14:paraId="3F4C207C" w14:textId="77777777" w:rsidTr="0079557C">
        <w:tc>
          <w:tcPr>
            <w:tcW w:w="3618" w:type="dxa"/>
          </w:tcPr>
          <w:p w14:paraId="74FF5E80" w14:textId="77777777" w:rsidR="00176164" w:rsidRPr="006E14FA" w:rsidRDefault="00176164" w:rsidP="00D13960">
            <w:pPr>
              <w:spacing w:before="20" w:after="20"/>
              <w:rPr>
                <w:rFonts w:ascii="Arial" w:hAnsi="Arial"/>
                <w:sz w:val="18"/>
                <w:szCs w:val="18"/>
              </w:rPr>
            </w:pPr>
          </w:p>
        </w:tc>
        <w:tc>
          <w:tcPr>
            <w:tcW w:w="5724" w:type="dxa"/>
          </w:tcPr>
          <w:p w14:paraId="03D93829" w14:textId="77777777" w:rsidR="00176164" w:rsidRPr="006E14FA" w:rsidRDefault="00176164" w:rsidP="00D13960">
            <w:pPr>
              <w:spacing w:before="20" w:after="20"/>
              <w:rPr>
                <w:rFonts w:ascii="Arial" w:hAnsi="Arial"/>
                <w:sz w:val="18"/>
                <w:szCs w:val="18"/>
              </w:rPr>
            </w:pPr>
          </w:p>
        </w:tc>
      </w:tr>
      <w:tr w:rsidR="00176164" w:rsidRPr="006E14FA" w14:paraId="2F8EFA78" w14:textId="77777777" w:rsidTr="00211DD0">
        <w:trPr>
          <w:trHeight w:val="100"/>
        </w:trPr>
        <w:tc>
          <w:tcPr>
            <w:tcW w:w="3618" w:type="dxa"/>
          </w:tcPr>
          <w:p w14:paraId="66871999" w14:textId="77777777" w:rsidR="00176164" w:rsidRPr="006E14FA" w:rsidRDefault="00176164" w:rsidP="00D13960">
            <w:pPr>
              <w:spacing w:before="20" w:after="20"/>
              <w:rPr>
                <w:rFonts w:ascii="Arial" w:hAnsi="Arial"/>
                <w:sz w:val="18"/>
                <w:szCs w:val="18"/>
              </w:rPr>
            </w:pPr>
          </w:p>
        </w:tc>
        <w:tc>
          <w:tcPr>
            <w:tcW w:w="5724" w:type="dxa"/>
          </w:tcPr>
          <w:p w14:paraId="67EDF9A4" w14:textId="77777777" w:rsidR="00176164" w:rsidRPr="006E14FA" w:rsidRDefault="00176164" w:rsidP="00D13960">
            <w:pPr>
              <w:spacing w:before="20" w:after="20"/>
              <w:rPr>
                <w:rFonts w:ascii="Arial" w:hAnsi="Arial"/>
                <w:sz w:val="18"/>
                <w:szCs w:val="18"/>
              </w:rPr>
            </w:pPr>
          </w:p>
        </w:tc>
      </w:tr>
    </w:tbl>
    <w:p w14:paraId="3BF74796" w14:textId="1A054A6E" w:rsidR="00F97E6C" w:rsidRPr="006E14FA" w:rsidRDefault="00F97E6C">
      <w:pPr>
        <w:rPr>
          <w:rFonts w:ascii="Arial" w:hAnsi="Arial"/>
          <w:sz w:val="18"/>
          <w:szCs w:val="18"/>
        </w:rPr>
      </w:pPr>
    </w:p>
    <w:p w14:paraId="08B36873" w14:textId="00C32AB0" w:rsidR="00D13960" w:rsidRPr="00760D98" w:rsidRDefault="00D13960" w:rsidP="00D13960">
      <w:pPr>
        <w:rPr>
          <w:rFonts w:ascii="Arial" w:hAnsi="Arial"/>
          <w:color w:val="EF23F4"/>
          <w:sz w:val="20"/>
          <w:szCs w:val="20"/>
        </w:rPr>
      </w:pPr>
      <w:r w:rsidRPr="00760D98">
        <w:rPr>
          <w:rFonts w:ascii="Arial" w:hAnsi="Arial"/>
          <w:color w:val="EF23F4"/>
          <w:sz w:val="20"/>
          <w:szCs w:val="20"/>
        </w:rPr>
        <w:t>[</w:t>
      </w:r>
      <w:r w:rsidRPr="00954ED9">
        <w:rPr>
          <w:rFonts w:ascii="Arial" w:hAnsi="Arial"/>
          <w:color w:val="000000" w:themeColor="text1"/>
          <w:sz w:val="20"/>
          <w:szCs w:val="20"/>
        </w:rPr>
        <w:t>Date</w:t>
      </w:r>
      <w:r w:rsidRPr="00760D98">
        <w:rPr>
          <w:rFonts w:ascii="Arial" w:hAnsi="Arial"/>
          <w:color w:val="EF23F4"/>
          <w:sz w:val="20"/>
          <w:szCs w:val="20"/>
        </w:rPr>
        <w:t>]</w:t>
      </w:r>
    </w:p>
    <w:p w14:paraId="46968FFA" w14:textId="77777777" w:rsidR="00D13960" w:rsidRPr="006E14FA" w:rsidRDefault="00D13960" w:rsidP="00D13960">
      <w:pPr>
        <w:rPr>
          <w:rFonts w:ascii="Arial" w:hAnsi="Arial"/>
          <w:sz w:val="20"/>
          <w:szCs w:val="20"/>
        </w:rPr>
      </w:pPr>
    </w:p>
    <w:p w14:paraId="191E38B9" w14:textId="7547595C" w:rsidR="00D13960" w:rsidRPr="00C9065E" w:rsidRDefault="00D13960" w:rsidP="00D13960">
      <w:pPr>
        <w:rPr>
          <w:rFonts w:ascii="Arial" w:hAnsi="Arial"/>
          <w:color w:val="F06622"/>
          <w:sz w:val="20"/>
          <w:szCs w:val="20"/>
        </w:rPr>
      </w:pPr>
      <w:r w:rsidRPr="006E14FA">
        <w:rPr>
          <w:rFonts w:ascii="Arial" w:hAnsi="Arial"/>
          <w:sz w:val="20"/>
          <w:szCs w:val="20"/>
        </w:rPr>
        <w:t>Attn:</w:t>
      </w:r>
      <w:r w:rsidR="00AA0A8A" w:rsidRPr="006E14FA">
        <w:rPr>
          <w:rFonts w:ascii="Arial" w:hAnsi="Arial"/>
          <w:sz w:val="20"/>
          <w:szCs w:val="20"/>
        </w:rPr>
        <w:t xml:space="preserve"> </w:t>
      </w:r>
      <w:r w:rsidRPr="00760D98">
        <w:rPr>
          <w:rFonts w:ascii="Arial" w:hAnsi="Arial"/>
          <w:color w:val="EF23F4"/>
          <w:sz w:val="20"/>
          <w:szCs w:val="20"/>
        </w:rPr>
        <w:t>[</w:t>
      </w:r>
      <w:r w:rsidRPr="00954ED9">
        <w:rPr>
          <w:rFonts w:ascii="Arial" w:hAnsi="Arial"/>
          <w:color w:val="000000" w:themeColor="text1"/>
          <w:sz w:val="20"/>
          <w:szCs w:val="20"/>
        </w:rPr>
        <w:t>Medical/Pharmacy Director</w:t>
      </w:r>
      <w:r w:rsidRPr="00760D98">
        <w:rPr>
          <w:rFonts w:ascii="Arial" w:hAnsi="Arial"/>
          <w:color w:val="EF23F4"/>
          <w:sz w:val="20"/>
          <w:szCs w:val="20"/>
        </w:rPr>
        <w:t>]</w:t>
      </w:r>
      <w:r w:rsidRPr="006E14FA">
        <w:rPr>
          <w:rFonts w:ascii="Arial" w:hAnsi="Arial"/>
          <w:sz w:val="20"/>
          <w:szCs w:val="20"/>
        </w:rPr>
        <w:t xml:space="preserve">, </w:t>
      </w:r>
      <w:r w:rsidRPr="00760D98">
        <w:rPr>
          <w:rFonts w:ascii="Arial" w:hAnsi="Arial"/>
          <w:color w:val="EF23F4"/>
          <w:sz w:val="20"/>
          <w:szCs w:val="20"/>
        </w:rPr>
        <w:t>[</w:t>
      </w:r>
      <w:r w:rsidRPr="00954ED9">
        <w:rPr>
          <w:rFonts w:ascii="Arial" w:hAnsi="Arial"/>
          <w:color w:val="000000" w:themeColor="text1"/>
          <w:sz w:val="20"/>
          <w:szCs w:val="20"/>
        </w:rPr>
        <w:t>Department</w:t>
      </w:r>
      <w:r w:rsidRPr="00760D98">
        <w:rPr>
          <w:rFonts w:ascii="Arial" w:hAnsi="Arial"/>
          <w:color w:val="EF23F4"/>
          <w:sz w:val="20"/>
          <w:szCs w:val="20"/>
        </w:rPr>
        <w:t>]</w:t>
      </w:r>
    </w:p>
    <w:p w14:paraId="739C8C1E" w14:textId="77777777" w:rsidR="00D13960" w:rsidRPr="006E14FA" w:rsidRDefault="00D13960" w:rsidP="00D13960">
      <w:pPr>
        <w:rPr>
          <w:rFonts w:ascii="Arial" w:hAnsi="Arial"/>
          <w:sz w:val="20"/>
          <w:szCs w:val="20"/>
        </w:rPr>
      </w:pPr>
    </w:p>
    <w:p w14:paraId="57B85D33" w14:textId="742348E2" w:rsidR="00D13960" w:rsidRPr="006E14FA" w:rsidRDefault="00D13960" w:rsidP="00D13960">
      <w:pPr>
        <w:rPr>
          <w:rFonts w:ascii="Arial" w:hAnsi="Arial"/>
          <w:sz w:val="20"/>
          <w:szCs w:val="20"/>
        </w:rPr>
      </w:pPr>
      <w:r w:rsidRPr="006E14FA">
        <w:rPr>
          <w:rFonts w:ascii="Arial" w:hAnsi="Arial"/>
          <w:sz w:val="20"/>
          <w:szCs w:val="20"/>
        </w:rPr>
        <w:t>Dear</w:t>
      </w:r>
      <w:r w:rsidRPr="00C9065E">
        <w:rPr>
          <w:rFonts w:ascii="Arial" w:hAnsi="Arial"/>
          <w:color w:val="F06622"/>
          <w:sz w:val="20"/>
          <w:szCs w:val="20"/>
        </w:rPr>
        <w:t xml:space="preserve"> </w:t>
      </w:r>
      <w:r w:rsidRPr="00760D98">
        <w:rPr>
          <w:rFonts w:ascii="Arial" w:hAnsi="Arial"/>
          <w:color w:val="EF23F4"/>
          <w:sz w:val="20"/>
          <w:szCs w:val="20"/>
        </w:rPr>
        <w:t>[</w:t>
      </w:r>
      <w:r w:rsidRPr="00954ED9">
        <w:rPr>
          <w:rFonts w:ascii="Arial" w:hAnsi="Arial"/>
          <w:color w:val="000000" w:themeColor="text1"/>
          <w:sz w:val="20"/>
          <w:szCs w:val="20"/>
        </w:rPr>
        <w:t>Medical/Pharmacy Director</w:t>
      </w:r>
      <w:r w:rsidRPr="00760D98">
        <w:rPr>
          <w:rFonts w:ascii="Arial" w:hAnsi="Arial"/>
          <w:color w:val="EF23F4"/>
          <w:sz w:val="20"/>
          <w:szCs w:val="20"/>
        </w:rPr>
        <w:t>]</w:t>
      </w:r>
      <w:r w:rsidRPr="006E14FA">
        <w:rPr>
          <w:rFonts w:ascii="Arial" w:hAnsi="Arial"/>
          <w:sz w:val="20"/>
          <w:szCs w:val="20"/>
        </w:rPr>
        <w:t>:</w:t>
      </w:r>
    </w:p>
    <w:p w14:paraId="5AF2BB19" w14:textId="77777777" w:rsidR="00D13960" w:rsidRPr="006E14FA" w:rsidRDefault="00D13960" w:rsidP="00D13960">
      <w:pPr>
        <w:rPr>
          <w:rFonts w:ascii="Arial" w:hAnsi="Arial"/>
          <w:sz w:val="20"/>
          <w:szCs w:val="20"/>
        </w:rPr>
      </w:pPr>
    </w:p>
    <w:p w14:paraId="51482A11" w14:textId="1F02BAC9" w:rsidR="007D6A0D" w:rsidRPr="006E14FA" w:rsidRDefault="00D13960" w:rsidP="00D13960">
      <w:pPr>
        <w:rPr>
          <w:rFonts w:ascii="Arial" w:hAnsi="Arial"/>
          <w:sz w:val="20"/>
          <w:szCs w:val="20"/>
        </w:rPr>
      </w:pPr>
      <w:r w:rsidRPr="006E14FA">
        <w:rPr>
          <w:rFonts w:ascii="Arial" w:hAnsi="Arial"/>
          <w:sz w:val="20"/>
          <w:szCs w:val="20"/>
        </w:rPr>
        <w:t xml:space="preserve">I am writing </w:t>
      </w:r>
      <w:r w:rsidR="007D6A0D" w:rsidRPr="006E14FA">
        <w:rPr>
          <w:rFonts w:ascii="Arial" w:hAnsi="Arial"/>
          <w:sz w:val="20"/>
          <w:szCs w:val="20"/>
        </w:rPr>
        <w:t>this letter to appeal the denial of coverage for</w:t>
      </w:r>
      <w:r w:rsidR="007D6A0D" w:rsidRPr="00760D98">
        <w:rPr>
          <w:rFonts w:ascii="Arial" w:hAnsi="Arial"/>
          <w:color w:val="EF23F4"/>
          <w:sz w:val="20"/>
          <w:szCs w:val="20"/>
        </w:rPr>
        <w:t xml:space="preserve"> </w:t>
      </w:r>
      <w:r w:rsidR="007B26C9" w:rsidRPr="00760D98">
        <w:rPr>
          <w:rFonts w:ascii="Arial" w:hAnsi="Arial"/>
          <w:color w:val="EF23F4"/>
          <w:sz w:val="20"/>
          <w:szCs w:val="20"/>
        </w:rPr>
        <w:t>[</w:t>
      </w:r>
      <w:r w:rsidR="00443C46" w:rsidRPr="00954ED9">
        <w:rPr>
          <w:rFonts w:ascii="Arial" w:hAnsi="Arial"/>
          <w:color w:val="000000" w:themeColor="text1"/>
          <w:sz w:val="20"/>
          <w:szCs w:val="20"/>
        </w:rPr>
        <w:t>CRENESSITY</w:t>
      </w:r>
      <w:r w:rsidR="004C262D">
        <w:rPr>
          <w:rFonts w:ascii="Arial" w:hAnsi="Arial"/>
          <w:color w:val="000000" w:themeColor="text1"/>
          <w:sz w:val="20"/>
          <w:szCs w:val="20"/>
        </w:rPr>
        <w:t>™</w:t>
      </w:r>
      <w:r w:rsidR="00C92CE2" w:rsidRPr="00954ED9">
        <w:rPr>
          <w:rFonts w:ascii="Arial" w:hAnsi="Arial"/>
          <w:color w:val="000000" w:themeColor="text1"/>
          <w:sz w:val="20"/>
          <w:szCs w:val="20"/>
        </w:rPr>
        <w:t xml:space="preserve"> (</w:t>
      </w:r>
      <w:r w:rsidR="00443C46" w:rsidRPr="00954ED9">
        <w:rPr>
          <w:rFonts w:ascii="Arial" w:hAnsi="Arial"/>
          <w:color w:val="000000" w:themeColor="text1"/>
          <w:sz w:val="20"/>
          <w:szCs w:val="20"/>
        </w:rPr>
        <w:t>crin</w:t>
      </w:r>
      <w:r w:rsidR="00603586" w:rsidRPr="00954ED9">
        <w:rPr>
          <w:rFonts w:ascii="Arial" w:hAnsi="Arial"/>
          <w:color w:val="000000" w:themeColor="text1"/>
          <w:sz w:val="20"/>
          <w:szCs w:val="20"/>
        </w:rPr>
        <w:t>ecerfont</w:t>
      </w:r>
      <w:r w:rsidR="00C92CE2" w:rsidRPr="00954ED9">
        <w:rPr>
          <w:rFonts w:ascii="Arial" w:hAnsi="Arial"/>
          <w:color w:val="000000" w:themeColor="text1"/>
          <w:sz w:val="20"/>
          <w:szCs w:val="20"/>
        </w:rPr>
        <w:t>) capsules</w:t>
      </w:r>
      <w:r w:rsidR="00A01D51" w:rsidRPr="00954ED9">
        <w:rPr>
          <w:rFonts w:ascii="Arial" w:hAnsi="Arial"/>
          <w:color w:val="000000" w:themeColor="text1"/>
          <w:sz w:val="20"/>
          <w:szCs w:val="20"/>
        </w:rPr>
        <w:t xml:space="preserve">/ </w:t>
      </w:r>
      <w:r w:rsidR="00411EA4" w:rsidRPr="00954ED9">
        <w:rPr>
          <w:rFonts w:ascii="Arial" w:hAnsi="Arial"/>
          <w:color w:val="000000" w:themeColor="text1"/>
          <w:sz w:val="20"/>
          <w:szCs w:val="20"/>
        </w:rPr>
        <w:t>CRENESSITY</w:t>
      </w:r>
      <w:r w:rsidR="004E34A0">
        <w:rPr>
          <w:rFonts w:ascii="Arial" w:hAnsi="Arial"/>
          <w:color w:val="000000" w:themeColor="text1"/>
          <w:sz w:val="20"/>
          <w:szCs w:val="20"/>
        </w:rPr>
        <w:t>™</w:t>
      </w:r>
      <w:r w:rsidR="00411EA4" w:rsidRPr="00954ED9">
        <w:rPr>
          <w:rFonts w:ascii="Arial" w:hAnsi="Arial"/>
          <w:color w:val="000000" w:themeColor="text1"/>
          <w:sz w:val="20"/>
          <w:szCs w:val="20"/>
        </w:rPr>
        <w:t xml:space="preserve"> </w:t>
      </w:r>
      <w:r w:rsidR="0028358A" w:rsidRPr="00954ED9">
        <w:rPr>
          <w:rFonts w:ascii="Arial" w:hAnsi="Arial"/>
          <w:color w:val="000000" w:themeColor="text1"/>
          <w:sz w:val="20"/>
          <w:szCs w:val="20"/>
        </w:rPr>
        <w:t>(crinecerfont) oral solution</w:t>
      </w:r>
      <w:r w:rsidR="007B26C9" w:rsidRPr="00760D98">
        <w:rPr>
          <w:rFonts w:ascii="Arial" w:hAnsi="Arial"/>
          <w:color w:val="EF23F4"/>
          <w:sz w:val="20"/>
          <w:szCs w:val="20"/>
        </w:rPr>
        <w:t>]</w:t>
      </w:r>
      <w:r w:rsidR="00C92CE2" w:rsidRPr="00760D98">
        <w:rPr>
          <w:rFonts w:ascii="Arial" w:hAnsi="Arial"/>
          <w:color w:val="EF23F4"/>
          <w:sz w:val="20"/>
          <w:szCs w:val="20"/>
        </w:rPr>
        <w:t xml:space="preserve"> </w:t>
      </w:r>
      <w:r w:rsidR="007D6A0D" w:rsidRPr="006E14FA">
        <w:rPr>
          <w:rFonts w:ascii="Arial" w:hAnsi="Arial"/>
          <w:sz w:val="20"/>
          <w:szCs w:val="20"/>
        </w:rPr>
        <w:t>on behalf of my patient</w:t>
      </w:r>
      <w:r w:rsidR="007D6A0D" w:rsidRPr="00C9065E">
        <w:rPr>
          <w:rFonts w:ascii="Arial" w:hAnsi="Arial"/>
          <w:color w:val="652C8E"/>
          <w:sz w:val="20"/>
          <w:szCs w:val="20"/>
        </w:rPr>
        <w:t xml:space="preserve">, </w:t>
      </w:r>
      <w:r w:rsidRPr="00760D98">
        <w:rPr>
          <w:rFonts w:ascii="Arial" w:hAnsi="Arial"/>
          <w:color w:val="EF23F4"/>
          <w:sz w:val="20"/>
          <w:szCs w:val="20"/>
        </w:rPr>
        <w:t>[</w:t>
      </w:r>
      <w:r w:rsidRPr="00954ED9">
        <w:rPr>
          <w:rFonts w:ascii="Arial" w:hAnsi="Arial"/>
          <w:color w:val="000000" w:themeColor="text1"/>
          <w:sz w:val="20"/>
          <w:szCs w:val="20"/>
        </w:rPr>
        <w:t>patient’s name</w:t>
      </w:r>
      <w:r w:rsidRPr="00760D98">
        <w:rPr>
          <w:rFonts w:ascii="Arial" w:hAnsi="Arial"/>
          <w:color w:val="EF23F4"/>
          <w:sz w:val="20"/>
          <w:szCs w:val="20"/>
        </w:rPr>
        <w:t>]</w:t>
      </w:r>
      <w:r w:rsidRPr="006E14FA">
        <w:rPr>
          <w:rFonts w:ascii="Arial" w:hAnsi="Arial"/>
          <w:sz w:val="20"/>
          <w:szCs w:val="20"/>
        </w:rPr>
        <w:t xml:space="preserve">, </w:t>
      </w:r>
      <w:r w:rsidR="007D6A0D" w:rsidRPr="006E14FA">
        <w:rPr>
          <w:rFonts w:ascii="Arial" w:hAnsi="Arial"/>
          <w:sz w:val="20"/>
          <w:szCs w:val="20"/>
        </w:rPr>
        <w:t>who has a diagnosis of</w:t>
      </w:r>
      <w:r w:rsidR="007D6A0D" w:rsidRPr="00760D98">
        <w:rPr>
          <w:rFonts w:ascii="Arial" w:hAnsi="Arial"/>
          <w:color w:val="EF23F4"/>
          <w:sz w:val="20"/>
          <w:szCs w:val="20"/>
        </w:rPr>
        <w:t xml:space="preserve"> </w:t>
      </w:r>
      <w:r w:rsidR="00DF7EE5" w:rsidRPr="004B3EDE">
        <w:rPr>
          <w:rFonts w:ascii="Arial" w:hAnsi="Arial"/>
          <w:color w:val="000000" w:themeColor="text1"/>
          <w:sz w:val="20"/>
          <w:szCs w:val="20"/>
        </w:rPr>
        <w:t>classic congenital adrenal hyperplasia (CAH)</w:t>
      </w:r>
      <w:r w:rsidR="002E54D3" w:rsidRPr="006E14FA">
        <w:rPr>
          <w:rFonts w:ascii="Arial" w:hAnsi="Arial"/>
          <w:sz w:val="20"/>
          <w:szCs w:val="20"/>
        </w:rPr>
        <w:t xml:space="preserve">. </w:t>
      </w:r>
      <w:r w:rsidR="007D6A0D" w:rsidRPr="006E14FA">
        <w:rPr>
          <w:rFonts w:ascii="Arial" w:hAnsi="Arial"/>
          <w:sz w:val="20"/>
          <w:szCs w:val="20"/>
        </w:rPr>
        <w:t>Your organization cited</w:t>
      </w:r>
      <w:r w:rsidR="007D6A0D" w:rsidRPr="00C9065E">
        <w:rPr>
          <w:rFonts w:ascii="Arial" w:hAnsi="Arial"/>
          <w:color w:val="652C8E"/>
          <w:sz w:val="20"/>
          <w:szCs w:val="20"/>
        </w:rPr>
        <w:t xml:space="preserve"> </w:t>
      </w:r>
      <w:r w:rsidR="007D6A0D" w:rsidRPr="00DD622A">
        <w:rPr>
          <w:rFonts w:ascii="Arial" w:hAnsi="Arial"/>
          <w:color w:val="EF23F4"/>
          <w:sz w:val="20"/>
          <w:szCs w:val="20"/>
        </w:rPr>
        <w:t>[</w:t>
      </w:r>
      <w:r w:rsidR="007D6A0D" w:rsidRPr="00954ED9">
        <w:rPr>
          <w:rFonts w:ascii="Arial" w:hAnsi="Arial"/>
          <w:color w:val="000000" w:themeColor="text1"/>
          <w:sz w:val="20"/>
          <w:szCs w:val="20"/>
        </w:rPr>
        <w:t>reason for denial</w:t>
      </w:r>
      <w:r w:rsidR="007D6A0D" w:rsidRPr="00DD622A">
        <w:rPr>
          <w:rFonts w:ascii="Arial" w:hAnsi="Arial"/>
          <w:color w:val="EF23F4"/>
          <w:sz w:val="20"/>
          <w:szCs w:val="20"/>
        </w:rPr>
        <w:t xml:space="preserve">] </w:t>
      </w:r>
      <w:r w:rsidR="007D6A0D" w:rsidRPr="006E14FA">
        <w:rPr>
          <w:rFonts w:ascii="Arial" w:hAnsi="Arial"/>
          <w:sz w:val="20"/>
          <w:szCs w:val="20"/>
        </w:rPr>
        <w:t xml:space="preserve">as the reason for denial. </w:t>
      </w:r>
      <w:r w:rsidR="00C73298">
        <w:rPr>
          <w:rFonts w:ascii="Arial" w:hAnsi="Arial"/>
          <w:sz w:val="20"/>
          <w:szCs w:val="20"/>
        </w:rPr>
        <w:t>B</w:t>
      </w:r>
      <w:r w:rsidR="008A4A82" w:rsidRPr="008A4A82">
        <w:rPr>
          <w:rFonts w:ascii="Arial" w:hAnsi="Arial"/>
          <w:sz w:val="20"/>
          <w:szCs w:val="20"/>
        </w:rPr>
        <w:t xml:space="preserve">ased on my medical expertise, </w:t>
      </w:r>
      <w:r w:rsidR="00A10D9C">
        <w:rPr>
          <w:rFonts w:ascii="Arial" w:hAnsi="Arial"/>
          <w:sz w:val="20"/>
          <w:szCs w:val="20"/>
        </w:rPr>
        <w:t xml:space="preserve">I </w:t>
      </w:r>
      <w:r w:rsidR="008A4A82" w:rsidRPr="008A4A82">
        <w:rPr>
          <w:rFonts w:ascii="Arial" w:hAnsi="Arial"/>
          <w:sz w:val="20"/>
          <w:szCs w:val="20"/>
        </w:rPr>
        <w:t>ask that you reconsider this decision</w:t>
      </w:r>
      <w:r w:rsidR="008A4A82">
        <w:rPr>
          <w:rFonts w:ascii="Arial" w:hAnsi="Arial"/>
          <w:sz w:val="20"/>
          <w:szCs w:val="20"/>
        </w:rPr>
        <w:t xml:space="preserve">. </w:t>
      </w:r>
      <w:r w:rsidR="007D6A0D" w:rsidRPr="006E14FA">
        <w:rPr>
          <w:rFonts w:ascii="Arial" w:hAnsi="Arial"/>
          <w:sz w:val="20"/>
          <w:szCs w:val="20"/>
        </w:rPr>
        <w:t>Please review the information below that supports use of this medication as approved by the US Food and Drug Administration.</w:t>
      </w:r>
    </w:p>
    <w:p w14:paraId="424A7D35" w14:textId="77777777" w:rsidR="00606DAB" w:rsidRDefault="00606DAB" w:rsidP="00D13960">
      <w:pPr>
        <w:rPr>
          <w:rFonts w:ascii="Arial" w:hAnsi="Arial"/>
          <w:sz w:val="20"/>
          <w:szCs w:val="20"/>
        </w:rPr>
      </w:pPr>
    </w:p>
    <w:p w14:paraId="09A1820A" w14:textId="77777777" w:rsidR="007D6A0D" w:rsidRPr="006E14FA" w:rsidRDefault="007D6A0D" w:rsidP="00D13960">
      <w:pPr>
        <w:rPr>
          <w:rFonts w:ascii="Arial" w:hAnsi="Arial"/>
          <w:sz w:val="20"/>
          <w:szCs w:val="20"/>
        </w:rPr>
      </w:pPr>
    </w:p>
    <w:p w14:paraId="183C6AB3" w14:textId="28AE6B5C" w:rsidR="002E54D3" w:rsidRPr="006E14FA" w:rsidRDefault="002E54D3" w:rsidP="00D13960">
      <w:pPr>
        <w:rPr>
          <w:rFonts w:ascii="Arial" w:hAnsi="Arial"/>
          <w:b/>
          <w:sz w:val="20"/>
          <w:szCs w:val="20"/>
        </w:rPr>
      </w:pPr>
      <w:r w:rsidRPr="006E14FA">
        <w:rPr>
          <w:rFonts w:ascii="Arial" w:hAnsi="Arial"/>
          <w:b/>
          <w:sz w:val="20"/>
          <w:szCs w:val="20"/>
        </w:rPr>
        <w:t>Patient’s Medical History and Treatment Rationale:</w:t>
      </w:r>
    </w:p>
    <w:p w14:paraId="215B35CE" w14:textId="77777777" w:rsidR="002E54D3" w:rsidRPr="006E14FA" w:rsidRDefault="002E54D3" w:rsidP="00D13960">
      <w:pPr>
        <w:rPr>
          <w:rFonts w:ascii="Arial" w:hAnsi="Arial"/>
          <w:sz w:val="20"/>
          <w:szCs w:val="20"/>
        </w:rPr>
      </w:pPr>
    </w:p>
    <w:p w14:paraId="343C98E7" w14:textId="5B240602" w:rsidR="007B26C9" w:rsidRPr="007B26C9" w:rsidRDefault="002E54D3" w:rsidP="00424D8F">
      <w:pPr>
        <w:pStyle w:val="ListParagraph"/>
        <w:numPr>
          <w:ilvl w:val="0"/>
          <w:numId w:val="17"/>
        </w:numPr>
        <w:rPr>
          <w:rFonts w:ascii="Arial" w:hAnsi="Arial"/>
          <w:color w:val="F06622"/>
          <w:sz w:val="20"/>
          <w:szCs w:val="20"/>
        </w:rPr>
      </w:pPr>
      <w:r w:rsidRPr="006E14FA">
        <w:rPr>
          <w:rFonts w:ascii="Arial" w:hAnsi="Arial"/>
          <w:color w:val="000000" w:themeColor="text1"/>
          <w:sz w:val="20"/>
          <w:szCs w:val="20"/>
        </w:rPr>
        <w:t>Patient’s</w:t>
      </w:r>
      <w:r w:rsidRPr="006E14FA">
        <w:rPr>
          <w:rFonts w:ascii="Arial" w:hAnsi="Arial"/>
          <w:sz w:val="20"/>
          <w:szCs w:val="20"/>
        </w:rPr>
        <w:t xml:space="preserve"> medical history, diagnosis, and current condition (</w:t>
      </w:r>
      <w:proofErr w:type="spellStart"/>
      <w:r w:rsidRPr="006E14FA">
        <w:rPr>
          <w:rFonts w:ascii="Arial" w:hAnsi="Arial"/>
          <w:sz w:val="20"/>
          <w:szCs w:val="20"/>
        </w:rPr>
        <w:t>eg</w:t>
      </w:r>
      <w:proofErr w:type="spellEnd"/>
      <w:r w:rsidRPr="006E14FA">
        <w:rPr>
          <w:rFonts w:ascii="Arial" w:hAnsi="Arial"/>
          <w:sz w:val="20"/>
          <w:szCs w:val="20"/>
        </w:rPr>
        <w:t xml:space="preserve">, signs, symptoms, functioning): </w:t>
      </w:r>
      <w:r w:rsidRPr="00945CCA">
        <w:rPr>
          <w:rFonts w:ascii="Arial" w:hAnsi="Arial"/>
          <w:color w:val="EF23F4"/>
          <w:sz w:val="20"/>
          <w:szCs w:val="20"/>
        </w:rPr>
        <w:t>[</w:t>
      </w:r>
      <w:r w:rsidRPr="00C92A72">
        <w:rPr>
          <w:rFonts w:ascii="Arial" w:hAnsi="Arial"/>
          <w:color w:val="000000" w:themeColor="text1"/>
          <w:sz w:val="20"/>
          <w:szCs w:val="20"/>
        </w:rPr>
        <w:t xml:space="preserve">Provide a brief statement about the patient’s diagnosis and medical history, including any underlying health </w:t>
      </w:r>
      <w:r w:rsidR="00231DF9" w:rsidRPr="00C92A72">
        <w:rPr>
          <w:rFonts w:ascii="Arial" w:hAnsi="Arial"/>
          <w:color w:val="000000" w:themeColor="text1"/>
          <w:sz w:val="20"/>
          <w:szCs w:val="20"/>
        </w:rPr>
        <w:t>issues</w:t>
      </w:r>
      <w:r w:rsidR="00B70FA3">
        <w:rPr>
          <w:rFonts w:ascii="Arial" w:hAnsi="Arial"/>
          <w:color w:val="000000" w:themeColor="text1"/>
          <w:sz w:val="20"/>
          <w:szCs w:val="20"/>
        </w:rPr>
        <w:t xml:space="preserve">, lab values, </w:t>
      </w:r>
      <w:r w:rsidR="005E6258">
        <w:rPr>
          <w:rFonts w:ascii="Arial" w:hAnsi="Arial"/>
          <w:color w:val="000000" w:themeColor="text1"/>
          <w:sz w:val="20"/>
          <w:szCs w:val="20"/>
        </w:rPr>
        <w:t xml:space="preserve">or </w:t>
      </w:r>
      <w:r w:rsidR="00B70FA3">
        <w:rPr>
          <w:rFonts w:ascii="Arial" w:hAnsi="Arial"/>
          <w:color w:val="000000" w:themeColor="text1"/>
          <w:sz w:val="20"/>
          <w:szCs w:val="20"/>
        </w:rPr>
        <w:t>risks/im</w:t>
      </w:r>
      <w:r w:rsidR="001C6975">
        <w:rPr>
          <w:rFonts w:ascii="Arial" w:hAnsi="Arial"/>
          <w:color w:val="000000" w:themeColor="text1"/>
          <w:sz w:val="20"/>
          <w:szCs w:val="20"/>
        </w:rPr>
        <w:t>plications of delayed therapy</w:t>
      </w:r>
      <w:r w:rsidRPr="00954ED9">
        <w:rPr>
          <w:rFonts w:ascii="Arial" w:hAnsi="Arial"/>
          <w:color w:val="000000" w:themeColor="text1"/>
          <w:sz w:val="20"/>
          <w:szCs w:val="20"/>
        </w:rPr>
        <w:t xml:space="preserve"> that affect your treatment selection</w:t>
      </w:r>
      <w:r w:rsidR="007B26C9" w:rsidRPr="00945CCA">
        <w:rPr>
          <w:rFonts w:ascii="Arial" w:hAnsi="Arial"/>
          <w:color w:val="EF23F4"/>
          <w:sz w:val="20"/>
          <w:szCs w:val="20"/>
        </w:rPr>
        <w:t>]</w:t>
      </w:r>
    </w:p>
    <w:p w14:paraId="04B805D5" w14:textId="6A21111A" w:rsidR="002E54D3" w:rsidRPr="00C9065E" w:rsidRDefault="007B26C9" w:rsidP="00424D8F">
      <w:pPr>
        <w:pStyle w:val="ListParagraph"/>
        <w:numPr>
          <w:ilvl w:val="0"/>
          <w:numId w:val="17"/>
        </w:numPr>
        <w:rPr>
          <w:rFonts w:ascii="Arial" w:hAnsi="Arial"/>
          <w:color w:val="F06622"/>
          <w:sz w:val="20"/>
          <w:szCs w:val="20"/>
        </w:rPr>
      </w:pPr>
      <w:r w:rsidRPr="00945CCA">
        <w:rPr>
          <w:rFonts w:ascii="Arial" w:hAnsi="Arial"/>
          <w:color w:val="EF23F4"/>
          <w:sz w:val="20"/>
          <w:szCs w:val="20"/>
        </w:rPr>
        <w:t>[</w:t>
      </w:r>
      <w:r>
        <w:rPr>
          <w:rFonts w:ascii="Arial" w:hAnsi="Arial"/>
          <w:color w:val="000000" w:themeColor="text1"/>
          <w:sz w:val="20"/>
          <w:szCs w:val="20"/>
        </w:rPr>
        <w:t>A</w:t>
      </w:r>
      <w:r w:rsidR="00A65975">
        <w:rPr>
          <w:rFonts w:ascii="Arial" w:hAnsi="Arial"/>
          <w:color w:val="000000" w:themeColor="text1"/>
          <w:sz w:val="20"/>
          <w:szCs w:val="20"/>
        </w:rPr>
        <w:t>ddress any reasons the payer provided in their denial letter</w:t>
      </w:r>
      <w:r w:rsidR="002E54D3" w:rsidRPr="00945CCA">
        <w:rPr>
          <w:rFonts w:ascii="Arial" w:hAnsi="Arial"/>
          <w:color w:val="EF23F4"/>
          <w:sz w:val="20"/>
          <w:szCs w:val="20"/>
        </w:rPr>
        <w:t>]</w:t>
      </w:r>
    </w:p>
    <w:p w14:paraId="00AAF430" w14:textId="154DB6E8" w:rsidR="00512845" w:rsidRPr="00C9065E" w:rsidRDefault="00512845" w:rsidP="00424D8F">
      <w:pPr>
        <w:pStyle w:val="ListParagraph"/>
        <w:numPr>
          <w:ilvl w:val="0"/>
          <w:numId w:val="17"/>
        </w:numPr>
        <w:rPr>
          <w:rFonts w:ascii="Arial" w:hAnsi="Arial"/>
          <w:color w:val="F06622"/>
          <w:sz w:val="20"/>
          <w:szCs w:val="20"/>
        </w:rPr>
      </w:pPr>
      <w:r w:rsidRPr="006E14FA">
        <w:rPr>
          <w:rFonts w:ascii="Arial" w:hAnsi="Arial"/>
          <w:sz w:val="20"/>
          <w:szCs w:val="20"/>
        </w:rPr>
        <w:t xml:space="preserve">Prior treatments and response to those treatments: </w:t>
      </w:r>
      <w:r w:rsidRPr="00945CCA">
        <w:rPr>
          <w:rFonts w:ascii="Arial" w:hAnsi="Arial"/>
          <w:color w:val="EF23F4"/>
          <w:sz w:val="20"/>
          <w:szCs w:val="20"/>
        </w:rPr>
        <w:t>[</w:t>
      </w:r>
      <w:r w:rsidRPr="00954ED9">
        <w:rPr>
          <w:rFonts w:ascii="Arial" w:hAnsi="Arial"/>
          <w:color w:val="000000" w:themeColor="text1"/>
          <w:sz w:val="20"/>
          <w:szCs w:val="20"/>
        </w:rPr>
        <w:t>If applicable, provide a list of current and past medications, as well as reasons for not prescribing a medication (</w:t>
      </w:r>
      <w:proofErr w:type="spellStart"/>
      <w:r w:rsidRPr="00954ED9">
        <w:rPr>
          <w:rFonts w:ascii="Arial" w:hAnsi="Arial"/>
          <w:color w:val="000000" w:themeColor="text1"/>
          <w:sz w:val="20"/>
          <w:szCs w:val="20"/>
        </w:rPr>
        <w:t>eg</w:t>
      </w:r>
      <w:proofErr w:type="spellEnd"/>
      <w:r w:rsidRPr="00954ED9">
        <w:rPr>
          <w:rFonts w:ascii="Arial" w:hAnsi="Arial"/>
          <w:color w:val="000000" w:themeColor="text1"/>
          <w:sz w:val="20"/>
          <w:szCs w:val="20"/>
        </w:rPr>
        <w:t>, contraindications, drug interactions, lack of efficacy) and a summary of patient experience for each medication, including clinical outcome, adverse drug reactions, and length of therapy</w:t>
      </w:r>
      <w:r w:rsidRPr="00945CCA">
        <w:rPr>
          <w:rFonts w:ascii="Arial" w:hAnsi="Arial"/>
          <w:color w:val="EF23F4"/>
          <w:sz w:val="20"/>
          <w:szCs w:val="20"/>
        </w:rPr>
        <w:t>]</w:t>
      </w:r>
    </w:p>
    <w:p w14:paraId="7AE23CCA" w14:textId="1576AD60" w:rsidR="002E54D3" w:rsidRPr="00945CCA" w:rsidRDefault="002E54D3" w:rsidP="00424D8F">
      <w:pPr>
        <w:pStyle w:val="ListParagraph"/>
        <w:numPr>
          <w:ilvl w:val="0"/>
          <w:numId w:val="17"/>
        </w:numPr>
        <w:rPr>
          <w:rFonts w:ascii="Arial" w:hAnsi="Arial"/>
          <w:color w:val="EF23F4"/>
          <w:sz w:val="20"/>
          <w:szCs w:val="20"/>
        </w:rPr>
      </w:pPr>
      <w:r w:rsidRPr="00945CCA">
        <w:rPr>
          <w:rFonts w:ascii="Arial" w:hAnsi="Arial"/>
          <w:color w:val="EF23F4"/>
          <w:sz w:val="20"/>
          <w:szCs w:val="20"/>
        </w:rPr>
        <w:t>[</w:t>
      </w:r>
      <w:r w:rsidRPr="00954ED9">
        <w:rPr>
          <w:rFonts w:ascii="Arial" w:hAnsi="Arial"/>
          <w:color w:val="000000" w:themeColor="text1"/>
          <w:sz w:val="20"/>
          <w:szCs w:val="20"/>
        </w:rPr>
        <w:t xml:space="preserve">Summary as to why, based on your clinical </w:t>
      </w:r>
      <w:r w:rsidR="00231DF9" w:rsidRPr="00954ED9">
        <w:rPr>
          <w:rFonts w:ascii="Arial" w:hAnsi="Arial"/>
          <w:color w:val="000000" w:themeColor="text1"/>
          <w:sz w:val="20"/>
          <w:szCs w:val="20"/>
        </w:rPr>
        <w:t>judgment</w:t>
      </w:r>
      <w:r w:rsidRPr="00954ED9">
        <w:rPr>
          <w:rFonts w:ascii="Arial" w:hAnsi="Arial"/>
          <w:color w:val="000000" w:themeColor="text1"/>
          <w:sz w:val="20"/>
          <w:szCs w:val="20"/>
        </w:rPr>
        <w:t xml:space="preserve">, your patient requires treatment with </w:t>
      </w:r>
      <w:r w:rsidR="00BB3AC8" w:rsidRPr="00954ED9">
        <w:rPr>
          <w:rFonts w:ascii="Arial" w:hAnsi="Arial"/>
          <w:color w:val="000000" w:themeColor="text1"/>
          <w:sz w:val="20"/>
          <w:szCs w:val="20"/>
        </w:rPr>
        <w:t>CRENESSITY</w:t>
      </w:r>
      <w:r w:rsidRPr="00945CCA">
        <w:rPr>
          <w:rFonts w:ascii="Arial" w:hAnsi="Arial"/>
          <w:color w:val="EF23F4"/>
          <w:sz w:val="20"/>
          <w:szCs w:val="20"/>
        </w:rPr>
        <w:t xml:space="preserve">] </w:t>
      </w:r>
    </w:p>
    <w:p w14:paraId="5D7A22A4" w14:textId="77777777" w:rsidR="002E54D3" w:rsidRPr="006E14FA" w:rsidRDefault="002E54D3" w:rsidP="002E54D3">
      <w:pPr>
        <w:rPr>
          <w:rFonts w:ascii="Arial" w:hAnsi="Arial"/>
          <w:sz w:val="20"/>
          <w:szCs w:val="20"/>
        </w:rPr>
      </w:pPr>
    </w:p>
    <w:p w14:paraId="23E4C192" w14:textId="0DA7437B" w:rsidR="007D6A0D" w:rsidRPr="006E14FA" w:rsidRDefault="002E54D3" w:rsidP="002E54D3">
      <w:pPr>
        <w:rPr>
          <w:rFonts w:ascii="Arial" w:hAnsi="Arial"/>
          <w:sz w:val="20"/>
          <w:szCs w:val="20"/>
        </w:rPr>
      </w:pPr>
      <w:r w:rsidRPr="006E14FA">
        <w:rPr>
          <w:rFonts w:ascii="Arial" w:hAnsi="Arial"/>
          <w:sz w:val="20"/>
          <w:szCs w:val="20"/>
        </w:rPr>
        <w:t>In summary, based on my clinical opinion</w:t>
      </w:r>
      <w:r w:rsidRPr="003144F4">
        <w:rPr>
          <w:rFonts w:ascii="Arial" w:hAnsi="Arial"/>
          <w:color w:val="000000" w:themeColor="text1"/>
          <w:sz w:val="20"/>
          <w:szCs w:val="20"/>
        </w:rPr>
        <w:t xml:space="preserve">, </w:t>
      </w:r>
      <w:r w:rsidR="006F6C95" w:rsidRPr="003144F4">
        <w:rPr>
          <w:rFonts w:ascii="Arial" w:hAnsi="Arial"/>
          <w:color w:val="000000" w:themeColor="text1"/>
          <w:sz w:val="20"/>
          <w:szCs w:val="20"/>
        </w:rPr>
        <w:t>CRENESSITY</w:t>
      </w:r>
      <w:r w:rsidR="000F2DE4" w:rsidRPr="003144F4">
        <w:rPr>
          <w:rFonts w:ascii="Arial" w:hAnsi="Arial"/>
          <w:color w:val="000000" w:themeColor="text1"/>
          <w:sz w:val="20"/>
          <w:szCs w:val="20"/>
        </w:rPr>
        <w:t xml:space="preserve"> </w:t>
      </w:r>
      <w:r w:rsidRPr="006E14FA">
        <w:rPr>
          <w:rFonts w:ascii="Arial" w:hAnsi="Arial"/>
          <w:sz w:val="20"/>
          <w:szCs w:val="20"/>
        </w:rPr>
        <w:t xml:space="preserve">is medically necessary and </w:t>
      </w:r>
      <w:r w:rsidR="00FE4B7B">
        <w:rPr>
          <w:rFonts w:ascii="Arial" w:hAnsi="Arial"/>
          <w:sz w:val="20"/>
          <w:szCs w:val="20"/>
        </w:rPr>
        <w:t>appropriate</w:t>
      </w:r>
      <w:r w:rsidRPr="006E14FA">
        <w:rPr>
          <w:rFonts w:ascii="Arial" w:hAnsi="Arial"/>
          <w:sz w:val="20"/>
          <w:szCs w:val="20"/>
        </w:rPr>
        <w:t xml:space="preserve"> for </w:t>
      </w:r>
      <w:r w:rsidRPr="00945CCA">
        <w:rPr>
          <w:rFonts w:ascii="Arial" w:hAnsi="Arial"/>
          <w:color w:val="EF23F4"/>
          <w:sz w:val="20"/>
          <w:szCs w:val="20"/>
        </w:rPr>
        <w:t>[</w:t>
      </w:r>
      <w:r w:rsidRPr="00954ED9">
        <w:rPr>
          <w:rFonts w:ascii="Arial" w:hAnsi="Arial"/>
          <w:color w:val="000000" w:themeColor="text1"/>
          <w:sz w:val="20"/>
          <w:szCs w:val="20"/>
        </w:rPr>
        <w:t>patient’s name</w:t>
      </w:r>
      <w:r w:rsidRPr="00945CCA">
        <w:rPr>
          <w:rFonts w:ascii="Arial" w:hAnsi="Arial"/>
          <w:color w:val="EF23F4"/>
          <w:sz w:val="20"/>
          <w:szCs w:val="20"/>
        </w:rPr>
        <w:t>]</w:t>
      </w:r>
      <w:r w:rsidR="007D6A0D" w:rsidRPr="006E14FA">
        <w:rPr>
          <w:rFonts w:ascii="Arial" w:hAnsi="Arial"/>
          <w:sz w:val="20"/>
          <w:szCs w:val="20"/>
        </w:rPr>
        <w:t>’s medical condition</w:t>
      </w:r>
      <w:r w:rsidRPr="006E14FA">
        <w:rPr>
          <w:rFonts w:ascii="Arial" w:hAnsi="Arial"/>
          <w:sz w:val="20"/>
          <w:szCs w:val="20"/>
        </w:rPr>
        <w:t xml:space="preserve">. </w:t>
      </w:r>
      <w:r w:rsidR="007D6A0D" w:rsidRPr="006E14FA">
        <w:rPr>
          <w:rFonts w:ascii="Arial" w:hAnsi="Arial"/>
          <w:sz w:val="20"/>
          <w:szCs w:val="20"/>
        </w:rPr>
        <w:t>I trust that the information provided, along with my medical recommendations, will establish the medical necessity of coverage for</w:t>
      </w:r>
      <w:r w:rsidR="007D6A0D" w:rsidRPr="00C9065E">
        <w:rPr>
          <w:rFonts w:ascii="Arial" w:hAnsi="Arial"/>
          <w:color w:val="F06622"/>
          <w:sz w:val="20"/>
          <w:szCs w:val="20"/>
        </w:rPr>
        <w:t xml:space="preserve"> </w:t>
      </w:r>
      <w:r w:rsidR="006F6C95" w:rsidRPr="00E96B08">
        <w:rPr>
          <w:rFonts w:ascii="Arial" w:hAnsi="Arial"/>
          <w:color w:val="000000" w:themeColor="text1"/>
          <w:sz w:val="20"/>
          <w:szCs w:val="20"/>
        </w:rPr>
        <w:t>CRENESSITY</w:t>
      </w:r>
      <w:r w:rsidR="007D6A0D" w:rsidRPr="006E14FA">
        <w:rPr>
          <w:rFonts w:ascii="Arial" w:hAnsi="Arial"/>
          <w:sz w:val="20"/>
          <w:szCs w:val="20"/>
        </w:rPr>
        <w:t>.</w:t>
      </w:r>
    </w:p>
    <w:p w14:paraId="2ABDAFBC" w14:textId="2296E68D" w:rsidR="007D6A0D" w:rsidRPr="006E14FA" w:rsidRDefault="007D6A0D" w:rsidP="002E54D3">
      <w:pPr>
        <w:rPr>
          <w:rFonts w:ascii="Arial" w:hAnsi="Arial"/>
          <w:sz w:val="20"/>
          <w:szCs w:val="20"/>
        </w:rPr>
      </w:pPr>
    </w:p>
    <w:p w14:paraId="2527C239" w14:textId="7E93997B" w:rsidR="002E54D3" w:rsidRPr="006E14FA" w:rsidRDefault="002E54D3" w:rsidP="002E54D3">
      <w:pPr>
        <w:rPr>
          <w:rFonts w:ascii="Arial" w:hAnsi="Arial"/>
          <w:sz w:val="20"/>
          <w:szCs w:val="20"/>
        </w:rPr>
      </w:pPr>
      <w:r w:rsidRPr="006E14FA">
        <w:rPr>
          <w:rFonts w:ascii="Arial" w:hAnsi="Arial"/>
          <w:sz w:val="20"/>
          <w:szCs w:val="20"/>
        </w:rPr>
        <w:t>Please contact my office at</w:t>
      </w:r>
      <w:r w:rsidRPr="00945CCA">
        <w:rPr>
          <w:rFonts w:ascii="Arial" w:hAnsi="Arial"/>
          <w:color w:val="EF23F4"/>
          <w:sz w:val="20"/>
          <w:szCs w:val="20"/>
        </w:rPr>
        <w:t xml:space="preserve"> [</w:t>
      </w:r>
      <w:r w:rsidRPr="00954ED9">
        <w:rPr>
          <w:rFonts w:ascii="Arial" w:hAnsi="Arial"/>
          <w:color w:val="000000" w:themeColor="text1"/>
          <w:sz w:val="20"/>
          <w:szCs w:val="20"/>
        </w:rPr>
        <w:t>office phone number</w:t>
      </w:r>
      <w:r w:rsidRPr="00945CCA">
        <w:rPr>
          <w:rFonts w:ascii="Arial" w:hAnsi="Arial"/>
          <w:color w:val="EF23F4"/>
          <w:sz w:val="20"/>
          <w:szCs w:val="20"/>
        </w:rPr>
        <w:t>]</w:t>
      </w:r>
      <w:r w:rsidRPr="00C9065E">
        <w:rPr>
          <w:rFonts w:ascii="Arial" w:hAnsi="Arial"/>
          <w:color w:val="F06622"/>
          <w:sz w:val="20"/>
          <w:szCs w:val="20"/>
        </w:rPr>
        <w:t xml:space="preserve"> </w:t>
      </w:r>
      <w:r w:rsidRPr="006E14FA">
        <w:rPr>
          <w:rFonts w:ascii="Arial" w:hAnsi="Arial"/>
          <w:sz w:val="20"/>
          <w:szCs w:val="20"/>
        </w:rPr>
        <w:t xml:space="preserve">if </w:t>
      </w:r>
      <w:r w:rsidR="007D6A0D" w:rsidRPr="006E14FA">
        <w:rPr>
          <w:rFonts w:ascii="Arial" w:hAnsi="Arial"/>
          <w:sz w:val="20"/>
          <w:szCs w:val="20"/>
        </w:rPr>
        <w:t xml:space="preserve">I can provide you with </w:t>
      </w:r>
      <w:r w:rsidRPr="006E14FA">
        <w:rPr>
          <w:rFonts w:ascii="Arial" w:hAnsi="Arial"/>
          <w:sz w:val="20"/>
          <w:szCs w:val="20"/>
        </w:rPr>
        <w:t xml:space="preserve">any additional information </w:t>
      </w:r>
      <w:r w:rsidR="007D6A0D" w:rsidRPr="006E14FA">
        <w:rPr>
          <w:rFonts w:ascii="Arial" w:hAnsi="Arial"/>
          <w:sz w:val="20"/>
          <w:szCs w:val="20"/>
        </w:rPr>
        <w:t xml:space="preserve">to approve </w:t>
      </w:r>
      <w:r w:rsidR="00AF531A" w:rsidRPr="006E14FA">
        <w:rPr>
          <w:rFonts w:ascii="Arial" w:hAnsi="Arial"/>
          <w:sz w:val="20"/>
          <w:szCs w:val="20"/>
        </w:rPr>
        <w:t>this</w:t>
      </w:r>
      <w:r w:rsidR="007D6A0D" w:rsidRPr="006E14FA">
        <w:rPr>
          <w:rFonts w:ascii="Arial" w:hAnsi="Arial"/>
          <w:sz w:val="20"/>
          <w:szCs w:val="20"/>
        </w:rPr>
        <w:t xml:space="preserve"> request</w:t>
      </w:r>
      <w:r w:rsidRPr="006E14FA">
        <w:rPr>
          <w:rFonts w:ascii="Arial" w:hAnsi="Arial"/>
          <w:sz w:val="20"/>
          <w:szCs w:val="20"/>
        </w:rPr>
        <w:t>.</w:t>
      </w:r>
    </w:p>
    <w:p w14:paraId="67282A18" w14:textId="77777777" w:rsidR="006A23BE" w:rsidRPr="006E14FA" w:rsidRDefault="006A23BE" w:rsidP="002E54D3">
      <w:pPr>
        <w:rPr>
          <w:rFonts w:ascii="Arial" w:hAnsi="Arial"/>
          <w:sz w:val="20"/>
          <w:szCs w:val="20"/>
        </w:rPr>
      </w:pPr>
    </w:p>
    <w:p w14:paraId="35E2E8B2" w14:textId="420F6533" w:rsidR="00A83EDA" w:rsidRPr="006E14FA" w:rsidRDefault="00A83EDA" w:rsidP="002E54D3">
      <w:pPr>
        <w:rPr>
          <w:rFonts w:ascii="Arial" w:hAnsi="Arial"/>
          <w:sz w:val="20"/>
          <w:szCs w:val="20"/>
        </w:rPr>
      </w:pPr>
      <w:r w:rsidRPr="006E14FA">
        <w:rPr>
          <w:rFonts w:ascii="Arial" w:hAnsi="Arial"/>
          <w:sz w:val="20"/>
          <w:szCs w:val="20"/>
        </w:rPr>
        <w:t>Sincerely,</w:t>
      </w:r>
    </w:p>
    <w:p w14:paraId="5D05C97B" w14:textId="77777777" w:rsidR="00A83EDA" w:rsidRPr="00945CCA" w:rsidRDefault="00A83EDA" w:rsidP="002E54D3">
      <w:pPr>
        <w:rPr>
          <w:rFonts w:ascii="Arial" w:hAnsi="Arial"/>
          <w:color w:val="EF23F4"/>
          <w:sz w:val="20"/>
          <w:szCs w:val="20"/>
        </w:rPr>
      </w:pPr>
    </w:p>
    <w:p w14:paraId="3080D624" w14:textId="28761B5E" w:rsidR="00A83EDA" w:rsidRDefault="006A23BE" w:rsidP="002E54D3">
      <w:pPr>
        <w:rPr>
          <w:rFonts w:ascii="Arial" w:hAnsi="Arial"/>
          <w:color w:val="EF23F4"/>
          <w:sz w:val="20"/>
          <w:szCs w:val="20"/>
        </w:rPr>
      </w:pPr>
      <w:r w:rsidRPr="00945CCA">
        <w:rPr>
          <w:rFonts w:ascii="Arial" w:hAnsi="Arial"/>
          <w:color w:val="EF23F4"/>
          <w:sz w:val="20"/>
          <w:szCs w:val="20"/>
        </w:rPr>
        <w:t>[</w:t>
      </w:r>
      <w:r w:rsidRPr="00954ED9">
        <w:rPr>
          <w:rFonts w:ascii="Arial" w:hAnsi="Arial"/>
          <w:color w:val="000000" w:themeColor="text1"/>
          <w:sz w:val="20"/>
          <w:szCs w:val="20"/>
        </w:rPr>
        <w:t>P</w:t>
      </w:r>
      <w:r w:rsidR="00A83EDA" w:rsidRPr="00954ED9">
        <w:rPr>
          <w:rFonts w:ascii="Arial" w:hAnsi="Arial"/>
          <w:color w:val="000000" w:themeColor="text1"/>
          <w:sz w:val="20"/>
          <w:szCs w:val="20"/>
        </w:rPr>
        <w:t>hysician’s name</w:t>
      </w:r>
      <w:r w:rsidR="00A83EDA" w:rsidRPr="00945CCA">
        <w:rPr>
          <w:rFonts w:ascii="Arial" w:hAnsi="Arial"/>
          <w:color w:val="EF23F4"/>
          <w:sz w:val="20"/>
          <w:szCs w:val="20"/>
        </w:rPr>
        <w:t>]</w:t>
      </w:r>
    </w:p>
    <w:p w14:paraId="432EC81B" w14:textId="160E32FC" w:rsidR="00492092" w:rsidRDefault="00492092" w:rsidP="002E54D3">
      <w:pPr>
        <w:rPr>
          <w:rFonts w:ascii="Arial" w:hAnsi="Arial"/>
          <w:color w:val="EF23F4"/>
          <w:sz w:val="20"/>
          <w:szCs w:val="20"/>
        </w:rPr>
      </w:pPr>
      <w:r>
        <w:rPr>
          <w:rFonts w:ascii="Arial" w:hAnsi="Arial"/>
          <w:color w:val="F41ED5"/>
          <w:sz w:val="20"/>
          <w:szCs w:val="20"/>
        </w:rPr>
        <w:t>[</w:t>
      </w:r>
      <w:r w:rsidRPr="000E0A7E">
        <w:rPr>
          <w:rFonts w:ascii="Arial" w:hAnsi="Arial"/>
          <w:sz w:val="20"/>
          <w:szCs w:val="20"/>
        </w:rPr>
        <w:t>Physician's NPI and specialty</w:t>
      </w:r>
      <w:r>
        <w:rPr>
          <w:rFonts w:ascii="Arial" w:hAnsi="Arial"/>
          <w:color w:val="F41ED5"/>
          <w:sz w:val="20"/>
          <w:szCs w:val="20"/>
        </w:rPr>
        <w:t>]</w:t>
      </w:r>
    </w:p>
    <w:p w14:paraId="4345C653" w14:textId="77777777" w:rsidR="00144708" w:rsidRPr="00945CCA" w:rsidRDefault="00144708" w:rsidP="002E54D3">
      <w:pPr>
        <w:rPr>
          <w:rFonts w:ascii="Arial" w:hAnsi="Arial"/>
          <w:color w:val="EF23F4"/>
          <w:sz w:val="20"/>
          <w:szCs w:val="20"/>
        </w:rPr>
      </w:pPr>
    </w:p>
    <w:p w14:paraId="4A502A43" w14:textId="40DDD526" w:rsidR="000F2DE4" w:rsidRDefault="00A83EDA">
      <w:pPr>
        <w:rPr>
          <w:rFonts w:ascii="Arial" w:hAnsi="Arial"/>
          <w:color w:val="EF23F4"/>
          <w:sz w:val="20"/>
          <w:szCs w:val="20"/>
        </w:rPr>
      </w:pPr>
      <w:r w:rsidRPr="00945CCA">
        <w:rPr>
          <w:rFonts w:ascii="Arial" w:hAnsi="Arial"/>
          <w:color w:val="EF23F4"/>
          <w:sz w:val="20"/>
          <w:szCs w:val="20"/>
        </w:rPr>
        <w:t>[</w:t>
      </w:r>
      <w:r w:rsidRPr="00BF4759">
        <w:rPr>
          <w:rFonts w:ascii="Arial" w:hAnsi="Arial"/>
          <w:color w:val="000000" w:themeColor="text1"/>
          <w:sz w:val="20"/>
          <w:szCs w:val="20"/>
        </w:rPr>
        <w:t xml:space="preserve">List enclosures as appropriate </w:t>
      </w:r>
      <w:r w:rsidR="006A6A51" w:rsidRPr="00BF4759">
        <w:rPr>
          <w:rFonts w:ascii="Arial" w:hAnsi="Arial"/>
          <w:color w:val="000000" w:themeColor="text1"/>
          <w:sz w:val="20"/>
          <w:szCs w:val="20"/>
        </w:rPr>
        <w:t>(</w:t>
      </w:r>
      <w:proofErr w:type="spellStart"/>
      <w:r w:rsidRPr="00BF4759">
        <w:rPr>
          <w:rFonts w:ascii="Arial" w:hAnsi="Arial"/>
          <w:color w:val="000000" w:themeColor="text1"/>
          <w:sz w:val="20"/>
          <w:szCs w:val="20"/>
        </w:rPr>
        <w:t>eg</w:t>
      </w:r>
      <w:proofErr w:type="spellEnd"/>
      <w:r w:rsidRPr="00BF4759">
        <w:rPr>
          <w:rFonts w:ascii="Arial" w:hAnsi="Arial"/>
          <w:color w:val="000000" w:themeColor="text1"/>
          <w:sz w:val="20"/>
          <w:szCs w:val="20"/>
        </w:rPr>
        <w:t>, excerpt</w:t>
      </w:r>
      <w:r w:rsidR="004D1180">
        <w:rPr>
          <w:rFonts w:ascii="Arial" w:hAnsi="Arial"/>
          <w:color w:val="000000" w:themeColor="text1"/>
          <w:sz w:val="20"/>
          <w:szCs w:val="20"/>
        </w:rPr>
        <w:t>[</w:t>
      </w:r>
      <w:r w:rsidRPr="00081FDE">
        <w:rPr>
          <w:rFonts w:ascii="Arial" w:hAnsi="Arial"/>
          <w:color w:val="000000" w:themeColor="text1"/>
          <w:sz w:val="20"/>
          <w:szCs w:val="20"/>
        </w:rPr>
        <w:t>s</w:t>
      </w:r>
      <w:r w:rsidR="004D1180">
        <w:rPr>
          <w:rFonts w:ascii="Arial" w:hAnsi="Arial"/>
          <w:color w:val="000000" w:themeColor="text1"/>
          <w:sz w:val="20"/>
          <w:szCs w:val="20"/>
        </w:rPr>
        <w:t>]</w:t>
      </w:r>
      <w:r w:rsidRPr="00BF4759">
        <w:rPr>
          <w:rFonts w:ascii="Arial" w:hAnsi="Arial"/>
          <w:color w:val="000000" w:themeColor="text1"/>
          <w:sz w:val="20"/>
          <w:szCs w:val="20"/>
        </w:rPr>
        <w:t xml:space="preserve"> from patient’s medical record, relevant treatment guidelines, and product Prescribing Information</w:t>
      </w:r>
      <w:r w:rsidR="00B75829">
        <w:rPr>
          <w:rFonts w:ascii="Arial" w:hAnsi="Arial"/>
          <w:color w:val="000000" w:themeColor="text1"/>
          <w:sz w:val="20"/>
          <w:szCs w:val="20"/>
        </w:rPr>
        <w:t>)</w:t>
      </w:r>
      <w:r w:rsidR="00CF70C5" w:rsidRPr="00945CCA">
        <w:rPr>
          <w:rFonts w:ascii="Arial" w:hAnsi="Arial"/>
          <w:color w:val="EF23F4"/>
          <w:sz w:val="20"/>
          <w:szCs w:val="20"/>
        </w:rPr>
        <w:t>]</w:t>
      </w:r>
    </w:p>
    <w:p w14:paraId="0D383C91" w14:textId="77777777" w:rsidR="00125C47" w:rsidRDefault="00125C47">
      <w:pPr>
        <w:rPr>
          <w:rFonts w:ascii="Arial" w:hAnsi="Arial"/>
          <w:color w:val="EF23F4"/>
          <w:sz w:val="20"/>
          <w:szCs w:val="20"/>
        </w:rPr>
      </w:pPr>
    </w:p>
    <w:p w14:paraId="3646CF7C" w14:textId="77777777" w:rsidR="00125C47" w:rsidRDefault="00125C47">
      <w:pPr>
        <w:rPr>
          <w:rFonts w:ascii="Arial" w:hAnsi="Arial"/>
          <w:color w:val="EF23F4"/>
          <w:sz w:val="20"/>
          <w:szCs w:val="20"/>
        </w:rPr>
      </w:pPr>
    </w:p>
    <w:p w14:paraId="69BABBC5" w14:textId="77777777" w:rsidR="00125C47" w:rsidRDefault="00125C47" w:rsidP="00125C47">
      <w:pPr>
        <w:rPr>
          <w:rFonts w:ascii="Arial" w:hAnsi="Arial"/>
          <w:color w:val="F41ED5"/>
          <w:sz w:val="20"/>
          <w:szCs w:val="20"/>
        </w:rPr>
      </w:pPr>
    </w:p>
    <w:p w14:paraId="2B7FB857" w14:textId="55845601" w:rsidR="00125C47" w:rsidRPr="00C80771" w:rsidRDefault="00125C47" w:rsidP="00125C47">
      <w:pPr>
        <w:rPr>
          <w:rFonts w:ascii="Arial" w:hAnsi="Arial"/>
          <w:color w:val="F41ED5"/>
          <w:sz w:val="20"/>
          <w:szCs w:val="20"/>
        </w:rPr>
        <w:sectPr w:rsidR="00125C47" w:rsidRPr="00C80771" w:rsidSect="00125C47">
          <w:headerReference w:type="default" r:id="rId20"/>
          <w:footerReference w:type="default" r:id="rId21"/>
          <w:pgSz w:w="12240" w:h="15840"/>
          <w:pgMar w:top="1233" w:right="1440" w:bottom="1440" w:left="1440" w:header="1152" w:footer="288" w:gutter="0"/>
          <w:cols w:space="720"/>
          <w:docGrid w:linePitch="360"/>
        </w:sectPr>
      </w:pPr>
      <w:r>
        <w:rPr>
          <w:rFonts w:ascii="Arial" w:hAnsi="Arial"/>
          <w:color w:val="F41ED5"/>
          <w:sz w:val="20"/>
          <w:szCs w:val="20"/>
        </w:rPr>
        <w:t>[</w:t>
      </w:r>
      <w:r w:rsidRPr="00D77CFC">
        <w:rPr>
          <w:rFonts w:ascii="Arial" w:hAnsi="Arial"/>
          <w:color w:val="000000" w:themeColor="text1"/>
          <w:sz w:val="20"/>
          <w:szCs w:val="20"/>
        </w:rPr>
        <w:t>Signature___________________________________________________________________________</w:t>
      </w:r>
      <w:r w:rsidR="005A5BB7">
        <w:rPr>
          <w:rFonts w:ascii="Arial" w:hAnsi="Arial"/>
          <w:color w:val="F41ED5"/>
          <w:sz w:val="20"/>
          <w:szCs w:val="20"/>
        </w:rPr>
        <w:t>]</w:t>
      </w:r>
    </w:p>
    <w:p w14:paraId="45823A9A" w14:textId="77777777" w:rsidR="006D4F96" w:rsidRDefault="006D4F96" w:rsidP="006D4F96">
      <w:pPr>
        <w:rPr>
          <w:rFonts w:ascii="Arial" w:hAnsi="Arial"/>
          <w:b/>
          <w:color w:val="000000" w:themeColor="text1"/>
          <w:sz w:val="20"/>
          <w:szCs w:val="20"/>
        </w:rPr>
      </w:pPr>
      <w:r w:rsidRPr="00C9065E">
        <w:rPr>
          <w:rFonts w:ascii="Arial" w:hAnsi="Arial"/>
          <w:b/>
          <w:color w:val="000000" w:themeColor="text1"/>
          <w:sz w:val="20"/>
          <w:szCs w:val="20"/>
        </w:rPr>
        <w:lastRenderedPageBreak/>
        <w:t>This page is for your reference only. Content on this page does not need to be sent to the insurance company.</w:t>
      </w:r>
      <w:r>
        <w:rPr>
          <w:rFonts w:ascii="Arial" w:hAnsi="Arial"/>
          <w:b/>
          <w:color w:val="000000" w:themeColor="text1"/>
          <w:sz w:val="20"/>
          <w:szCs w:val="20"/>
        </w:rPr>
        <w:br/>
      </w:r>
      <w:r>
        <w:rPr>
          <w:rFonts w:ascii="Arial" w:hAnsi="Arial"/>
          <w:b/>
          <w:color w:val="000000" w:themeColor="text1"/>
          <w:sz w:val="20"/>
          <w:szCs w:val="20"/>
        </w:rPr>
        <w:br/>
      </w:r>
    </w:p>
    <w:p w14:paraId="300EEE1A" w14:textId="77777777" w:rsidR="006D4F96" w:rsidRPr="000E0A7E" w:rsidRDefault="006D4F96" w:rsidP="006D4F96">
      <w:pPr>
        <w:spacing w:before="120"/>
        <w:contextualSpacing/>
        <w:rPr>
          <w:rFonts w:ascii="Arial" w:hAnsi="Arial" w:cs="Arial"/>
          <w:b/>
          <w:color w:val="116152"/>
          <w:sz w:val="22"/>
          <w:szCs w:val="22"/>
        </w:rPr>
      </w:pPr>
      <w:r w:rsidRPr="000E0A7E">
        <w:rPr>
          <w:rFonts w:ascii="Arial" w:hAnsi="Arial" w:cs="Arial"/>
          <w:b/>
          <w:color w:val="116152"/>
          <w:sz w:val="22"/>
          <w:szCs w:val="22"/>
        </w:rPr>
        <w:t>INDICATION</w:t>
      </w:r>
    </w:p>
    <w:p w14:paraId="47D13236" w14:textId="77777777" w:rsidR="006D4F96" w:rsidRPr="005E685B" w:rsidRDefault="006D4F96" w:rsidP="006D4F96">
      <w:pPr>
        <w:shd w:val="clear" w:color="auto" w:fill="FFFFFF"/>
        <w:spacing w:before="120" w:after="180"/>
        <w:contextualSpacing/>
        <w:rPr>
          <w:rFonts w:ascii="Arial" w:hAnsi="Arial" w:cs="Arial"/>
          <w:sz w:val="20"/>
          <w:szCs w:val="20"/>
        </w:rPr>
      </w:pPr>
      <w:r w:rsidRPr="00960D7E">
        <w:rPr>
          <w:rFonts w:ascii="Arial" w:hAnsi="Arial" w:cs="Arial"/>
          <w:sz w:val="20"/>
          <w:szCs w:val="20"/>
        </w:rPr>
        <w:t>CRENESSITY (crinecerfont) is indicated as adjunctive treatment to glucocorticoid replacement to control androgens in adults and pediatric patients 4 years of age and older with classic congenital adrenal hyperplasia (CAH)</w:t>
      </w:r>
      <w:r>
        <w:rPr>
          <w:rFonts w:ascii="Arial" w:hAnsi="Arial" w:cs="Arial"/>
          <w:sz w:val="20"/>
          <w:szCs w:val="20"/>
        </w:rPr>
        <w:t>.</w:t>
      </w:r>
      <w:r>
        <w:rPr>
          <w:rFonts w:ascii="Arial" w:hAnsi="Arial" w:cs="Arial"/>
          <w:sz w:val="20"/>
          <w:szCs w:val="20"/>
        </w:rPr>
        <w:br/>
      </w:r>
    </w:p>
    <w:p w14:paraId="3F80287E" w14:textId="77777777" w:rsidR="006D4F96" w:rsidRPr="00EB5CD3" w:rsidRDefault="006D4F96" w:rsidP="62180429">
      <w:pPr>
        <w:autoSpaceDE w:val="0"/>
        <w:autoSpaceDN w:val="0"/>
        <w:adjustRightInd w:val="0"/>
        <w:rPr>
          <w:rFonts w:ascii="Arial" w:eastAsia="Times New Roman" w:hAnsi="Arial" w:cs="Arial"/>
          <w:b/>
          <w:bCs/>
          <w:color w:val="652CBE"/>
          <w:sz w:val="28"/>
          <w:szCs w:val="28"/>
        </w:rPr>
      </w:pPr>
      <w:r w:rsidRPr="62180429">
        <w:rPr>
          <w:rFonts w:ascii="Arial" w:eastAsia="Times New Roman" w:hAnsi="Arial" w:cs="Arial"/>
          <w:b/>
          <w:bCs/>
          <w:color w:val="652CBE"/>
          <w:sz w:val="28"/>
          <w:szCs w:val="28"/>
        </w:rPr>
        <w:t>IMPORTANT SAFETY INFORMATION</w:t>
      </w:r>
    </w:p>
    <w:p w14:paraId="329E52AD" w14:textId="77777777" w:rsidR="006D4F96" w:rsidRPr="005E685B" w:rsidRDefault="006D4F96" w:rsidP="006D4F96">
      <w:pPr>
        <w:autoSpaceDE w:val="0"/>
        <w:autoSpaceDN w:val="0"/>
        <w:adjustRightInd w:val="0"/>
        <w:rPr>
          <w:rFonts w:ascii="Arial" w:hAnsi="Arial" w:cs="Arial"/>
          <w:b/>
          <w:bCs/>
          <w:color w:val="000000" w:themeColor="text1"/>
          <w:sz w:val="20"/>
          <w:szCs w:val="20"/>
          <w:shd w:val="clear" w:color="auto" w:fill="FFFFFF"/>
        </w:rPr>
      </w:pPr>
    </w:p>
    <w:p w14:paraId="7ED675B6" w14:textId="77777777" w:rsidR="006D4F96" w:rsidRDefault="006D4F96" w:rsidP="006D4F96">
      <w:pPr>
        <w:spacing w:before="120" w:after="120"/>
        <w:contextualSpacing/>
        <w:rPr>
          <w:rFonts w:ascii="Arial" w:hAnsi="Arial" w:cs="Arial"/>
          <w:b/>
          <w:color w:val="116152"/>
          <w:sz w:val="22"/>
          <w:szCs w:val="22"/>
        </w:rPr>
      </w:pPr>
      <w:r w:rsidRPr="000E0A7E">
        <w:rPr>
          <w:rFonts w:ascii="Arial" w:hAnsi="Arial" w:cs="Arial"/>
          <w:b/>
          <w:color w:val="116152"/>
          <w:sz w:val="22"/>
          <w:szCs w:val="22"/>
        </w:rPr>
        <w:t>CONTRAINDICATIONS</w:t>
      </w:r>
    </w:p>
    <w:p w14:paraId="046EB02C" w14:textId="77777777" w:rsidR="006D4F96" w:rsidRPr="003621DF" w:rsidRDefault="006D4F96" w:rsidP="006D4F96">
      <w:pPr>
        <w:spacing w:after="120"/>
        <w:contextualSpacing/>
        <w:rPr>
          <w:rFonts w:ascii="Arial" w:hAnsi="Arial" w:cs="Arial"/>
          <w:b/>
          <w:color w:val="116152"/>
          <w:sz w:val="22"/>
          <w:szCs w:val="22"/>
        </w:rPr>
      </w:pPr>
      <w:r>
        <w:rPr>
          <w:rFonts w:ascii="Arial" w:hAnsi="Arial" w:cs="Arial"/>
          <w:color w:val="000000" w:themeColor="text1"/>
          <w:sz w:val="20"/>
          <w:szCs w:val="20"/>
        </w:rPr>
        <w:br/>
      </w:r>
      <w:r w:rsidRPr="00C314CB">
        <w:rPr>
          <w:rFonts w:ascii="Arial" w:hAnsi="Arial" w:cs="Arial"/>
          <w:color w:val="000000" w:themeColor="text1"/>
          <w:sz w:val="20"/>
          <w:szCs w:val="20"/>
        </w:rPr>
        <w:t>CRENESSITY is contraindicated in patients with hypersensitivity to crinecerfont or any excipients of CRENESSITY.</w:t>
      </w:r>
      <w:r>
        <w:br/>
      </w:r>
    </w:p>
    <w:p w14:paraId="25692E93" w14:textId="77777777" w:rsidR="006D4F96" w:rsidRPr="000E0A7E" w:rsidRDefault="006D4F96" w:rsidP="006D4F96">
      <w:pPr>
        <w:spacing w:before="120"/>
        <w:contextualSpacing/>
        <w:rPr>
          <w:rFonts w:ascii="Arial" w:hAnsi="Arial" w:cs="Arial"/>
          <w:b/>
          <w:color w:val="116152"/>
          <w:sz w:val="22"/>
          <w:szCs w:val="22"/>
        </w:rPr>
      </w:pPr>
      <w:r w:rsidRPr="000E0A7E">
        <w:rPr>
          <w:rFonts w:ascii="Arial" w:hAnsi="Arial" w:cs="Arial"/>
          <w:b/>
          <w:color w:val="116152"/>
          <w:sz w:val="22"/>
          <w:szCs w:val="22"/>
        </w:rPr>
        <w:t xml:space="preserve">WARNINGS </w:t>
      </w:r>
      <w:r>
        <w:rPr>
          <w:rFonts w:ascii="Arial" w:hAnsi="Arial" w:cs="Arial"/>
          <w:b/>
          <w:color w:val="116152"/>
          <w:sz w:val="22"/>
          <w:szCs w:val="22"/>
        </w:rPr>
        <w:t>AND</w:t>
      </w:r>
      <w:r w:rsidRPr="000E0A7E">
        <w:rPr>
          <w:rFonts w:ascii="Arial" w:hAnsi="Arial" w:cs="Arial"/>
          <w:b/>
          <w:color w:val="116152"/>
          <w:sz w:val="22"/>
          <w:szCs w:val="22"/>
        </w:rPr>
        <w:t xml:space="preserve"> PRECAUTIONS</w:t>
      </w:r>
    </w:p>
    <w:p w14:paraId="4F2C85C8" w14:textId="77777777" w:rsidR="006D4F96" w:rsidRDefault="006D4F96" w:rsidP="006D4F96">
      <w:pPr>
        <w:autoSpaceDE w:val="0"/>
        <w:autoSpaceDN w:val="0"/>
        <w:adjustRightInd w:val="0"/>
        <w:spacing w:before="120"/>
        <w:rPr>
          <w:rFonts w:ascii="Arial" w:eastAsia="Times New Roman" w:hAnsi="Arial" w:cs="Arial"/>
          <w:b/>
          <w:bCs/>
          <w:i/>
          <w:iCs/>
          <w:sz w:val="20"/>
          <w:szCs w:val="20"/>
        </w:rPr>
      </w:pPr>
      <w:r w:rsidRPr="00D325C3">
        <w:rPr>
          <w:rFonts w:ascii="Arial" w:eastAsia="Times New Roman" w:hAnsi="Arial" w:cs="Arial"/>
          <w:b/>
          <w:bCs/>
          <w:i/>
          <w:iCs/>
          <w:sz w:val="20"/>
          <w:szCs w:val="20"/>
        </w:rPr>
        <w:t xml:space="preserve">Hypersensitivity Reactions. </w:t>
      </w:r>
      <w:r w:rsidRPr="00D325C3">
        <w:rPr>
          <w:rFonts w:ascii="Arial" w:eastAsia="Times New Roman" w:hAnsi="Arial" w:cs="Arial"/>
          <w:sz w:val="20"/>
          <w:szCs w:val="20"/>
        </w:rPr>
        <w:t>A hypersensitivity reaction, including throat tightness, angioedema, and generalized rash, occurred in a subject after 3 days of treatment with CRENESSITY. If a clinically significant hypersensitivity reaction occurs, initiate appropriate therapy and discontinue CRENESSITY.</w:t>
      </w:r>
    </w:p>
    <w:p w14:paraId="7A153553" w14:textId="77777777" w:rsidR="006D4F96" w:rsidRPr="00762A64" w:rsidRDefault="006D4F96" w:rsidP="006D4F96">
      <w:pPr>
        <w:autoSpaceDE w:val="0"/>
        <w:autoSpaceDN w:val="0"/>
        <w:adjustRightInd w:val="0"/>
        <w:spacing w:before="120"/>
        <w:rPr>
          <w:rFonts w:ascii="Arial" w:eastAsia="Times New Roman" w:hAnsi="Arial" w:cs="Arial"/>
          <w:color w:val="000000" w:themeColor="text1"/>
          <w:sz w:val="20"/>
          <w:szCs w:val="20"/>
        </w:rPr>
      </w:pPr>
      <w:r w:rsidRPr="00961323">
        <w:rPr>
          <w:rFonts w:ascii="Arial" w:eastAsia="Times New Roman" w:hAnsi="Arial" w:cs="Arial"/>
          <w:b/>
          <w:bCs/>
          <w:i/>
          <w:iCs/>
          <w:sz w:val="20"/>
          <w:szCs w:val="20"/>
        </w:rPr>
        <w:t>Risk of Acute Adrenal Insufficiency or Adrenal Crisis with Inadequate Concomitant Glucocorticoid Therapy</w:t>
      </w:r>
      <w:r w:rsidRPr="004723F9">
        <w:rPr>
          <w:rFonts w:ascii="Arial" w:eastAsia="Times New Roman" w:hAnsi="Arial" w:cs="Arial"/>
          <w:sz w:val="20"/>
          <w:szCs w:val="20"/>
        </w:rPr>
        <w:t>.</w:t>
      </w:r>
      <w:r>
        <w:rPr>
          <w:rFonts w:ascii="Arial" w:eastAsia="Times New Roman" w:hAnsi="Arial" w:cs="Arial"/>
          <w:sz w:val="20"/>
          <w:szCs w:val="20"/>
        </w:rPr>
        <w:t xml:space="preserve"> </w:t>
      </w:r>
      <w:r w:rsidRPr="00431C7C">
        <w:rPr>
          <w:rFonts w:ascii="Arial" w:eastAsia="Times New Roman" w:hAnsi="Arial" w:cs="Arial"/>
          <w:sz w:val="20"/>
          <w:szCs w:val="20"/>
        </w:rPr>
        <w:t>Acute adrenal insufficiency or adrenal crisis, which is potentially life-threatening, can occur in patients with underlying adrenal insufficiency who are on inadequate daily glucocorticoid doses, especially in situations associated with increased cortisol need, such as acute intercurrent illness, serious trauma, or surgical procedures. Continue glucocorticoids upon initiation of and during treatment with CRENESSITY. Do not reduce the glucocorticoid dose below the dose required for cortisol replacement.  Patients should continue to use stress dosing of glucocorticoids in cases of increased cortisol need.</w:t>
      </w:r>
      <w:r w:rsidRPr="001929AC">
        <w:rPr>
          <w:rFonts w:ascii="Arial" w:eastAsia="Times New Roman" w:hAnsi="Arial" w:cs="Arial"/>
          <w:color w:val="000000" w:themeColor="text1"/>
          <w:sz w:val="20"/>
          <w:szCs w:val="20"/>
        </w:rPr>
        <w:t xml:space="preserve">  </w:t>
      </w:r>
      <w:r w:rsidRPr="001929AC">
        <w:rPr>
          <w:rFonts w:ascii="Arial" w:eastAsia="Times New Roman" w:hAnsi="Arial" w:cs="Arial"/>
          <w:color w:val="000000" w:themeColor="text1"/>
          <w:sz w:val="20"/>
          <w:szCs w:val="20"/>
        </w:rPr>
        <w:br/>
      </w:r>
    </w:p>
    <w:p w14:paraId="1AABB208" w14:textId="77777777" w:rsidR="006D4F96" w:rsidRPr="000E0A7E" w:rsidRDefault="006D4F96" w:rsidP="006D4F96">
      <w:pPr>
        <w:spacing w:before="120"/>
        <w:contextualSpacing/>
        <w:rPr>
          <w:rFonts w:ascii="Arial" w:hAnsi="Arial" w:cs="Arial"/>
          <w:b/>
          <w:color w:val="116152"/>
          <w:sz w:val="22"/>
          <w:szCs w:val="22"/>
        </w:rPr>
      </w:pPr>
      <w:r w:rsidRPr="000E0A7E">
        <w:rPr>
          <w:rFonts w:ascii="Arial" w:hAnsi="Arial" w:cs="Arial"/>
          <w:b/>
          <w:color w:val="116152"/>
          <w:sz w:val="22"/>
          <w:szCs w:val="22"/>
        </w:rPr>
        <w:t xml:space="preserve">ADVERSE </w:t>
      </w:r>
      <w:r w:rsidRPr="004030F4">
        <w:rPr>
          <w:rFonts w:ascii="Arial" w:hAnsi="Arial" w:cs="Arial"/>
          <w:b/>
          <w:color w:val="116152"/>
          <w:sz w:val="22"/>
          <w:szCs w:val="22"/>
        </w:rPr>
        <w:t>REACTIONS</w:t>
      </w:r>
    </w:p>
    <w:p w14:paraId="47D9A091" w14:textId="77777777" w:rsidR="006D4F96" w:rsidRDefault="006D4F96" w:rsidP="006D4F96">
      <w:pPr>
        <w:shd w:val="clear" w:color="auto" w:fill="FFFFFF"/>
        <w:spacing w:before="120" w:after="180"/>
        <w:contextualSpacing/>
        <w:rPr>
          <w:rFonts w:ascii="Arial" w:eastAsia="TimesNewRomanPSMT" w:hAnsi="Arial" w:cs="Arial"/>
          <w:color w:val="000000" w:themeColor="text1"/>
          <w:sz w:val="20"/>
          <w:szCs w:val="20"/>
        </w:rPr>
      </w:pPr>
    </w:p>
    <w:p w14:paraId="02F1B558" w14:textId="77777777" w:rsidR="006D4F96" w:rsidRDefault="006D4F96" w:rsidP="006D4F96">
      <w:pPr>
        <w:rPr>
          <w:rFonts w:ascii="Arial" w:eastAsia="TimesNewRomanPSMT" w:hAnsi="Arial" w:cs="Arial"/>
          <w:color w:val="000000" w:themeColor="text1"/>
          <w:sz w:val="20"/>
          <w:szCs w:val="20"/>
        </w:rPr>
      </w:pPr>
      <w:r w:rsidRPr="00756DF7">
        <w:rPr>
          <w:rFonts w:ascii="Arial" w:eastAsia="TimesNewRomanPSMT" w:hAnsi="Arial" w:cs="Arial"/>
          <w:color w:val="000000" w:themeColor="text1"/>
          <w:sz w:val="20"/>
          <w:szCs w:val="20"/>
        </w:rPr>
        <w:t>In adult patients, the most common adverse reactions (at least 4% for CRENESSITY and greater than placebo) are fatigue, headache, dizziness, arthralgia, back</w:t>
      </w:r>
      <w:r>
        <w:rPr>
          <w:rFonts w:ascii="Arial" w:eastAsia="TimesNewRomanPSMT" w:hAnsi="Arial" w:cs="Arial"/>
          <w:color w:val="000000" w:themeColor="text1"/>
          <w:sz w:val="20"/>
          <w:szCs w:val="20"/>
        </w:rPr>
        <w:t xml:space="preserve"> </w:t>
      </w:r>
      <w:r w:rsidRPr="00756DF7">
        <w:rPr>
          <w:rFonts w:ascii="Arial" w:eastAsia="TimesNewRomanPSMT" w:hAnsi="Arial" w:cs="Arial"/>
          <w:color w:val="000000" w:themeColor="text1"/>
          <w:sz w:val="20"/>
          <w:szCs w:val="20"/>
        </w:rPr>
        <w:t xml:space="preserve">pain, decreased appetite, and myalgia. </w:t>
      </w:r>
    </w:p>
    <w:p w14:paraId="0DC69C35" w14:textId="77777777" w:rsidR="006D4F96" w:rsidRPr="00756DF7" w:rsidRDefault="006D4F96" w:rsidP="006D4F96">
      <w:pPr>
        <w:rPr>
          <w:rFonts w:ascii="Arial" w:eastAsia="TimesNewRomanPSMT" w:hAnsi="Arial" w:cs="Arial"/>
          <w:color w:val="000000" w:themeColor="text1"/>
          <w:sz w:val="20"/>
          <w:szCs w:val="20"/>
        </w:rPr>
      </w:pPr>
    </w:p>
    <w:p w14:paraId="17634951" w14:textId="77777777" w:rsidR="006D4F96" w:rsidRDefault="006D4F96" w:rsidP="006D4F96">
      <w:pPr>
        <w:rPr>
          <w:rFonts w:ascii="Arial" w:eastAsia="TimesNewRomanPSMT" w:hAnsi="Arial" w:cs="Arial"/>
          <w:color w:val="000000" w:themeColor="text1"/>
          <w:sz w:val="20"/>
          <w:szCs w:val="20"/>
        </w:rPr>
      </w:pPr>
      <w:r w:rsidRPr="00756DF7">
        <w:rPr>
          <w:rFonts w:ascii="Arial" w:eastAsia="TimesNewRomanPSMT" w:hAnsi="Arial" w:cs="Arial"/>
          <w:color w:val="000000" w:themeColor="text1"/>
          <w:sz w:val="20"/>
          <w:szCs w:val="20"/>
        </w:rPr>
        <w:t xml:space="preserve">In pediatric patients, the most common adverse reactions (at least 4% for CRENESSITY and greater than placebo) are headache, abdominal pain, fatigue, nasal congestion, and epistaxis. </w:t>
      </w:r>
    </w:p>
    <w:p w14:paraId="57006B69" w14:textId="77777777" w:rsidR="006D4F96" w:rsidRPr="00756DF7" w:rsidRDefault="006D4F96" w:rsidP="006D4F96">
      <w:pPr>
        <w:rPr>
          <w:rFonts w:ascii="Arial" w:eastAsia="TimesNewRomanPSMT" w:hAnsi="Arial" w:cs="Arial"/>
          <w:color w:val="000000" w:themeColor="text1"/>
          <w:sz w:val="20"/>
          <w:szCs w:val="20"/>
        </w:rPr>
      </w:pPr>
    </w:p>
    <w:p w14:paraId="462583D2" w14:textId="77777777" w:rsidR="006D4F96" w:rsidRDefault="006D4F96" w:rsidP="006D4F96">
      <w:pPr>
        <w:rPr>
          <w:rFonts w:ascii="Arial" w:eastAsia="TimesNewRomanPSMT" w:hAnsi="Arial" w:cs="Arial"/>
          <w:color w:val="000000" w:themeColor="text1"/>
          <w:sz w:val="20"/>
          <w:szCs w:val="20"/>
        </w:rPr>
      </w:pPr>
      <w:r w:rsidRPr="00756DF7">
        <w:rPr>
          <w:rFonts w:ascii="Arial" w:eastAsia="TimesNewRomanPSMT" w:hAnsi="Arial" w:cs="Arial"/>
          <w:color w:val="000000" w:themeColor="text1"/>
          <w:sz w:val="20"/>
          <w:szCs w:val="20"/>
        </w:rPr>
        <w:t>You are encouraged to report negative side effects of prescription drugs to the FDA. Visit MedWatch at www.fda.gov/medwatch or call 1-800-FDA-1088.</w:t>
      </w:r>
    </w:p>
    <w:p w14:paraId="283EDF9D" w14:textId="77777777" w:rsidR="006D4F96" w:rsidRPr="00756DF7" w:rsidRDefault="006D4F96" w:rsidP="006D4F96">
      <w:pPr>
        <w:rPr>
          <w:rFonts w:ascii="Arial" w:eastAsia="TimesNewRomanPSMT" w:hAnsi="Arial" w:cs="Arial"/>
          <w:color w:val="000000" w:themeColor="text1"/>
          <w:sz w:val="20"/>
          <w:szCs w:val="20"/>
        </w:rPr>
      </w:pPr>
    </w:p>
    <w:p w14:paraId="0F155916" w14:textId="77777777" w:rsidR="006D4F96" w:rsidRDefault="006D4F96" w:rsidP="006D4F96">
      <w:pPr>
        <w:rPr>
          <w:rFonts w:ascii="Arial" w:eastAsia="TimesNewRomanPSMT" w:hAnsi="Arial" w:cs="Arial"/>
          <w:color w:val="000000" w:themeColor="text1"/>
          <w:sz w:val="20"/>
          <w:szCs w:val="20"/>
        </w:rPr>
      </w:pPr>
      <w:r w:rsidRPr="00756DF7">
        <w:rPr>
          <w:rFonts w:ascii="Arial" w:eastAsia="TimesNewRomanPSMT" w:hAnsi="Arial" w:cs="Arial"/>
          <w:b/>
          <w:bCs/>
          <w:color w:val="000000" w:themeColor="text1"/>
          <w:sz w:val="20"/>
          <w:szCs w:val="20"/>
        </w:rPr>
        <w:t>Dosage Forms and Strengths</w:t>
      </w:r>
      <w:r w:rsidRPr="00756DF7">
        <w:rPr>
          <w:rFonts w:ascii="Arial" w:eastAsia="TimesNewRomanPSMT" w:hAnsi="Arial" w:cs="Arial"/>
          <w:color w:val="000000" w:themeColor="text1"/>
          <w:sz w:val="20"/>
          <w:szCs w:val="20"/>
        </w:rPr>
        <w:t xml:space="preserve">: </w:t>
      </w:r>
    </w:p>
    <w:p w14:paraId="41076CAC" w14:textId="77777777" w:rsidR="006D4F96" w:rsidRPr="00756DF7" w:rsidRDefault="006D4F96" w:rsidP="006D4F96">
      <w:pPr>
        <w:rPr>
          <w:rFonts w:ascii="Arial" w:eastAsia="TimesNewRomanPSMT" w:hAnsi="Arial" w:cs="Arial"/>
          <w:color w:val="000000" w:themeColor="text1"/>
          <w:sz w:val="20"/>
          <w:szCs w:val="20"/>
        </w:rPr>
      </w:pPr>
    </w:p>
    <w:p w14:paraId="54E0C77E" w14:textId="77777777" w:rsidR="006D4F96" w:rsidRPr="004030F4" w:rsidRDefault="006D4F96" w:rsidP="006D4F96">
      <w:pPr>
        <w:rPr>
          <w:rFonts w:ascii="Arial" w:hAnsi="Arial" w:cs="Arial"/>
          <w:b/>
          <w:bCs/>
          <w:sz w:val="22"/>
          <w:szCs w:val="22"/>
        </w:rPr>
      </w:pPr>
      <w:r w:rsidRPr="00756DF7">
        <w:rPr>
          <w:rFonts w:ascii="Arial" w:eastAsia="TimesNewRomanPSMT" w:hAnsi="Arial" w:cs="Arial"/>
          <w:color w:val="000000" w:themeColor="text1"/>
          <w:sz w:val="20"/>
          <w:szCs w:val="20"/>
        </w:rPr>
        <w:t>CRENESSITY is available in 50 mg and 100 mg capsules, and as an oral solution of 50 mg/</w:t>
      </w:r>
      <w:proofErr w:type="spellStart"/>
      <w:r w:rsidRPr="00756DF7">
        <w:rPr>
          <w:rFonts w:ascii="Arial" w:eastAsia="TimesNewRomanPSMT" w:hAnsi="Arial" w:cs="Arial"/>
          <w:color w:val="000000" w:themeColor="text1"/>
          <w:sz w:val="20"/>
          <w:szCs w:val="20"/>
        </w:rPr>
        <w:t>mL.</w:t>
      </w:r>
      <w:proofErr w:type="spellEnd"/>
    </w:p>
    <w:p w14:paraId="4E5211C7" w14:textId="77777777" w:rsidR="006D4F96" w:rsidRDefault="006D4F96" w:rsidP="006D4F96">
      <w:pPr>
        <w:shd w:val="clear" w:color="auto" w:fill="FFFFFF"/>
        <w:spacing w:before="120" w:after="180"/>
        <w:contextualSpacing/>
        <w:rPr>
          <w:rFonts w:ascii="Arial" w:eastAsia="Times New Roman" w:hAnsi="Arial" w:cs="Arial"/>
          <w:b/>
          <w:bCs/>
          <w:sz w:val="20"/>
          <w:szCs w:val="20"/>
        </w:rPr>
      </w:pPr>
    </w:p>
    <w:p w14:paraId="3D80D370" w14:textId="77777777" w:rsidR="006D4F96" w:rsidRDefault="006D4F96" w:rsidP="006D4F96">
      <w:pPr>
        <w:shd w:val="clear" w:color="auto" w:fill="FFFFFF"/>
        <w:spacing w:before="120" w:after="180"/>
        <w:contextualSpacing/>
        <w:rPr>
          <w:rFonts w:ascii="Arial" w:eastAsia="Times New Roman" w:hAnsi="Arial" w:cs="Arial"/>
          <w:b/>
          <w:bCs/>
          <w:sz w:val="20"/>
          <w:szCs w:val="20"/>
        </w:rPr>
      </w:pPr>
    </w:p>
    <w:p w14:paraId="123C48DB" w14:textId="55F854AA" w:rsidR="006D4F96" w:rsidRPr="00A20B2C" w:rsidRDefault="006D4F96" w:rsidP="006D4F96">
      <w:pPr>
        <w:shd w:val="clear" w:color="auto" w:fill="FFFFFF" w:themeFill="background1"/>
        <w:spacing w:before="120" w:after="180"/>
        <w:contextualSpacing/>
        <w:rPr>
          <w:rFonts w:ascii="Arial" w:eastAsia="Times New Roman" w:hAnsi="Arial" w:cs="Arial"/>
          <w:color w:val="26213F"/>
          <w:sz w:val="20"/>
          <w:szCs w:val="20"/>
        </w:rPr>
      </w:pPr>
      <w:r w:rsidRPr="00A20B2C">
        <w:rPr>
          <w:rFonts w:ascii="Arial" w:eastAsia="Times New Roman" w:hAnsi="Arial" w:cs="Arial"/>
          <w:b/>
          <w:bCs/>
          <w:sz w:val="20"/>
          <w:szCs w:val="20"/>
        </w:rPr>
        <w:t xml:space="preserve">Please see </w:t>
      </w:r>
      <w:r w:rsidR="002340C5">
        <w:rPr>
          <w:rFonts w:ascii="Arial" w:eastAsia="Times New Roman" w:hAnsi="Arial" w:cs="Arial"/>
          <w:b/>
          <w:bCs/>
          <w:sz w:val="20"/>
          <w:szCs w:val="20"/>
        </w:rPr>
        <w:t>attached</w:t>
      </w:r>
      <w:r w:rsidRPr="00A20B2C">
        <w:rPr>
          <w:rFonts w:ascii="Arial" w:eastAsia="Times New Roman" w:hAnsi="Arial" w:cs="Arial"/>
          <w:b/>
          <w:bCs/>
          <w:sz w:val="20"/>
          <w:szCs w:val="20"/>
        </w:rPr>
        <w:t> </w:t>
      </w:r>
      <w:hyperlink r:id="rId22" w:history="1">
        <w:r w:rsidR="00D73651" w:rsidRPr="00D73651">
          <w:rPr>
            <w:rStyle w:val="Hyperlink"/>
            <w:rFonts w:ascii="Arial" w:eastAsia="Times New Roman" w:hAnsi="Arial" w:cs="Arial"/>
            <w:b/>
            <w:color w:val="116152"/>
            <w:sz w:val="20"/>
            <w:szCs w:val="20"/>
          </w:rPr>
          <w:t>Prescribing Information</w:t>
        </w:r>
      </w:hyperlink>
      <w:r w:rsidRPr="00A20B2C">
        <w:rPr>
          <w:rFonts w:ascii="Arial" w:eastAsia="Times New Roman" w:hAnsi="Arial" w:cs="Arial"/>
          <w:b/>
          <w:bCs/>
          <w:sz w:val="20"/>
          <w:szCs w:val="20"/>
        </w:rPr>
        <w:t xml:space="preserve">. </w:t>
      </w:r>
    </w:p>
    <w:p w14:paraId="578C6BF6" w14:textId="49726B11" w:rsidR="004A4005" w:rsidRPr="00A20B2C" w:rsidRDefault="004A4005" w:rsidP="004A4005">
      <w:pPr>
        <w:shd w:val="clear" w:color="auto" w:fill="FFFFFF" w:themeFill="background1"/>
        <w:spacing w:before="120" w:after="180"/>
        <w:contextualSpacing/>
        <w:rPr>
          <w:rFonts w:ascii="Arial" w:eastAsia="Times New Roman" w:hAnsi="Arial" w:cs="Arial"/>
          <w:color w:val="26213F"/>
          <w:sz w:val="20"/>
          <w:szCs w:val="20"/>
        </w:rPr>
      </w:pPr>
    </w:p>
    <w:p w14:paraId="19519558" w14:textId="529AB4D9" w:rsidR="004A1F5F" w:rsidRPr="00C2446A" w:rsidRDefault="004A1F5F" w:rsidP="00BF4759">
      <w:pPr>
        <w:spacing w:before="120" w:after="120"/>
        <w:contextualSpacing/>
        <w:rPr>
          <w:rFonts w:ascii="Arial" w:eastAsia="Times New Roman" w:hAnsi="Arial" w:cs="Arial"/>
          <w:sz w:val="20"/>
          <w:szCs w:val="20"/>
        </w:rPr>
      </w:pPr>
    </w:p>
    <w:sectPr w:rsidR="004A1F5F" w:rsidRPr="00C2446A" w:rsidSect="00654022">
      <w:headerReference w:type="default" r:id="rId23"/>
      <w:footerReference w:type="even" r:id="rId24"/>
      <w:footerReference w:type="default" r:id="rId25"/>
      <w:pgSz w:w="12240" w:h="15840"/>
      <w:pgMar w:top="783" w:right="1440" w:bottom="1440" w:left="1440" w:header="144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8AB4C1" w14:textId="77777777" w:rsidR="00C74775" w:rsidRDefault="00C74775" w:rsidP="00360F91">
      <w:r>
        <w:separator/>
      </w:r>
    </w:p>
  </w:endnote>
  <w:endnote w:type="continuationSeparator" w:id="0">
    <w:p w14:paraId="780C24FF" w14:textId="77777777" w:rsidR="00C74775" w:rsidRDefault="00C74775" w:rsidP="00360F91">
      <w:r>
        <w:continuationSeparator/>
      </w:r>
    </w:p>
  </w:endnote>
  <w:endnote w:type="continuationNotice" w:id="1">
    <w:p w14:paraId="2C383CA6" w14:textId="77777777" w:rsidR="00C74775" w:rsidRDefault="00C747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A5D87" w14:textId="61D93609" w:rsidR="00DD371C" w:rsidRDefault="00DD371C" w:rsidP="0065402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7ED70" w14:textId="77777777" w:rsidR="00125C47" w:rsidRPr="00183F31" w:rsidRDefault="00125C47" w:rsidP="00183F31">
    <w:pPr>
      <w:jc w:val="right"/>
      <w:rPr>
        <w:rFonts w:ascii="Arial" w:hAnsi="Arial"/>
        <w:sz w:val="18"/>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BDF77" w14:textId="38D58504" w:rsidR="00FA59CB" w:rsidRPr="00654022" w:rsidRDefault="00FA59CB" w:rsidP="00BF4759">
    <w:pPr>
      <w:rPr>
        <w:rFonts w:ascii="Arial" w:hAnsi="Arial"/>
        <w:sz w:val="18"/>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2942D" w14:textId="2B9FAEDD" w:rsidR="009F4BBF" w:rsidRPr="00183F31" w:rsidRDefault="009F4BBF" w:rsidP="00183F31">
    <w:pPr>
      <w:jc w:val="right"/>
      <w:rPr>
        <w:rFonts w:ascii="Arial" w:hAnsi="Arial"/>
        <w:sz w:val="18"/>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50A8AD" w14:textId="77777777" w:rsidR="00C74775" w:rsidRDefault="00C74775" w:rsidP="00360F91">
      <w:r>
        <w:separator/>
      </w:r>
    </w:p>
  </w:footnote>
  <w:footnote w:type="continuationSeparator" w:id="0">
    <w:p w14:paraId="7B6DD09A" w14:textId="77777777" w:rsidR="00C74775" w:rsidRDefault="00C74775" w:rsidP="00360F91">
      <w:r>
        <w:continuationSeparator/>
      </w:r>
    </w:p>
  </w:footnote>
  <w:footnote w:type="continuationNotice" w:id="1">
    <w:p w14:paraId="7E2A74C2" w14:textId="77777777" w:rsidR="00C74775" w:rsidRDefault="00C747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6158C" w14:textId="36660850" w:rsidR="00183F31" w:rsidRDefault="00176164" w:rsidP="00816BF6">
    <w:pPr>
      <w:pStyle w:val="Header"/>
      <w:tabs>
        <w:tab w:val="clear" w:pos="4680"/>
        <w:tab w:val="clear" w:pos="9360"/>
        <w:tab w:val="left" w:pos="8355"/>
      </w:tabs>
      <w:ind w:left="-45"/>
    </w:pPr>
    <w:r w:rsidRPr="00AA548D">
      <w:rPr>
        <w:noProof/>
      </w:rPr>
      <w:drawing>
        <wp:anchor distT="0" distB="0" distL="114300" distR="114300" simplePos="0" relativeHeight="251658241" behindDoc="1" locked="0" layoutInCell="1" allowOverlap="1" wp14:anchorId="6376CF5F" wp14:editId="34678CC7">
          <wp:simplePos x="0" y="0"/>
          <wp:positionH relativeFrom="page">
            <wp:posOffset>0</wp:posOffset>
          </wp:positionH>
          <wp:positionV relativeFrom="page">
            <wp:posOffset>1</wp:posOffset>
          </wp:positionV>
          <wp:extent cx="7782793" cy="10071849"/>
          <wp:effectExtent l="0" t="0" r="8890" b="5715"/>
          <wp:wrapNone/>
          <wp:docPr id="817753068" name="Picture 3">
            <a:extLst xmlns:a="http://schemas.openxmlformats.org/drawingml/2006/main">
              <a:ext uri="{FF2B5EF4-FFF2-40B4-BE49-F238E27FC236}">
                <a16:creationId xmlns:a16="http://schemas.microsoft.com/office/drawing/2014/main" id="{07EEB430-D623-76E7-3F8C-687BBBEF07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753068" name="Picture 3">
                    <a:extLst>
                      <a:ext uri="{FF2B5EF4-FFF2-40B4-BE49-F238E27FC236}">
                        <a16:creationId xmlns:a16="http://schemas.microsoft.com/office/drawing/2014/main" id="{07EEB430-D623-76E7-3F8C-687BBBEF07E3}"/>
                      </a:ext>
                    </a:extLst>
                  </pic:cNvPr>
                  <pic:cNvPicPr>
                    <a:picLocks noChangeAspect="1"/>
                  </pic:cNvPicPr>
                </pic:nvPicPr>
                <pic:blipFill>
                  <a:blip r:embed="rId1"/>
                  <a:stretch>
                    <a:fillRect/>
                  </a:stretch>
                </pic:blipFill>
                <pic:spPr>
                  <a:xfrm>
                    <a:off x="0" y="0"/>
                    <a:ext cx="7782793" cy="10071849"/>
                  </a:xfrm>
                  <a:prstGeom prst="rect">
                    <a:avLst/>
                  </a:prstGeom>
                </pic:spPr>
              </pic:pic>
            </a:graphicData>
          </a:graphic>
          <wp14:sizeRelH relativeFrom="margin">
            <wp14:pctWidth>0</wp14:pctWidth>
          </wp14:sizeRelH>
          <wp14:sizeRelV relativeFrom="margin">
            <wp14:pctHeight>0</wp14:pctHeight>
          </wp14:sizeRelV>
        </wp:anchor>
      </w:drawing>
    </w:r>
    <w:r w:rsidR="00AA548D">
      <w:rPr>
        <w:noProof/>
      </w:rPr>
      <mc:AlternateContent>
        <mc:Choice Requires="wps">
          <w:drawing>
            <wp:anchor distT="0" distB="0" distL="114300" distR="114300" simplePos="0" relativeHeight="251658240" behindDoc="0" locked="0" layoutInCell="1" allowOverlap="1" wp14:anchorId="73532EA5" wp14:editId="18580587">
              <wp:simplePos x="0" y="0"/>
              <wp:positionH relativeFrom="page">
                <wp:align>left</wp:align>
              </wp:positionH>
              <wp:positionV relativeFrom="paragraph">
                <wp:posOffset>462486</wp:posOffset>
              </wp:positionV>
              <wp:extent cx="7928324" cy="3984856"/>
              <wp:effectExtent l="0" t="0" r="0" b="0"/>
              <wp:wrapNone/>
              <wp:docPr id="950882926" name="Rectangle 1"/>
              <wp:cNvGraphicFramePr/>
              <a:graphic xmlns:a="http://schemas.openxmlformats.org/drawingml/2006/main">
                <a:graphicData uri="http://schemas.microsoft.com/office/word/2010/wordprocessingShape">
                  <wps:wsp>
                    <wps:cNvSpPr/>
                    <wps:spPr>
                      <a:xfrm>
                        <a:off x="0" y="0"/>
                        <a:ext cx="7928324" cy="3984856"/>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pic="http://schemas.openxmlformats.org/drawingml/2006/picture" xmlns:arto="http://schemas.microsoft.com/office/word/2006/arto">
          <w:pict w14:anchorId="49451B3C">
            <v:rect id="Rectangle 1" style="position:absolute;margin-left:0;margin-top:36.4pt;width:624.3pt;height:313.75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ed="f" stroked="f" w14:anchorId="0FC11B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T5EVwIAACIFAAAOAAAAZHJzL2Uyb0RvYy54bWysVG1r2zAQ/j7YfxD6vjhvbdNQp4SWjkFp&#10;w9LRz4osJQZZp52UONmv30l2nKwrFMa+2CfdPff6nG5u95VhO4W+BJvzQa/PmbISitKuc/7j5eHL&#10;hDMfhC2EAatyflCe384+f7qp3VQNYQOmUMjIifXT2uV8E4KbZpmXG1UJ3wOnLCk1YCUCHXGdFShq&#10;8l6ZbNjvX2Y1YOEQpPKebu8bJZ8l/1orGZ619iowk3PKLaQvpu8qfrPZjZiuUbhNKds0xD9kUYnS&#10;UtDO1b0Igm2x/MtVVUoEDzr0JFQZaF1KlWqgagb9N9UsN8KpVAs1x7uuTf7/uZVPu6VbILWhdn7q&#10;SYxV7DVW8U/5sX1q1qFrltoHJuny6no4GQ3HnEnSja4n48nFZWxndoI79OGrgopFIedI00hNErtH&#10;HxrTo0mMZuGhNCZNxNg/Lshnc6PSSFv0KeMkhYNREWXsd6VZWVCOgxQukUndGWQ7QTQQUiobBm2u&#10;yTrCNMXugKOPga19hDZZdeDhx+AOkSKDDR24Ki3gew5Ml7Ju7KnVZ3VHcQXFYYEMoaG5d/KhpM4/&#10;Ch8WAonXtAG0q+GZPtpAnXNoJc42gL/eu4/2RDfSclbTnuTc/9wKVJyZb5aIeD0Yj+NipcP44mpI&#10;BzzXrM41dlvdAc1gQK+Ck0mM9sEcRY1QvdJKz2NUUgkrKXbOZcDj4S40+0uPglTzeTKjZXIiPNql&#10;k8epR2a97F8FupZ+gZj7BMedEtM3LGxs4zwszLcBdJkoeupr229axETy9tGIm35+Tlanp232GwAA&#10;//8DAFBLAwQUAAYACAAAACEALoD6v9oAAAAIAQAADwAAAGRycy9kb3ducmV2LnhtbEyPwU7DMBBE&#10;70j9B2srcaN2AipViFNBUS/cKEhct/E2jrDXUeym4e9xT3CcndXMm3o7eycmGmMfWEOxUiCI22B6&#10;7jR8fuzvNiBiQjboApOGH4qwbRY3NVYmXPidpkPqRA7hWKEGm9JQSRlbSx7jKgzE2TuF0WPKcuyk&#10;GfGSw72TpVJr6bHn3GBxoJ2l9vtw9hrmly+UwVk6ofTqbdoXr8XOaX27nJ+fQCSa098zXPEzOjSZ&#10;6RjObKJwGvKQpOGxzPxXt3zYrEEc80Wpe5BNLf8PaH4BAAD//wMAUEsBAi0AFAAGAAgAAAAhALaD&#10;OJL+AAAA4QEAABMAAAAAAAAAAAAAAAAAAAAAAFtDb250ZW50X1R5cGVzXS54bWxQSwECLQAUAAYA&#10;CAAAACEAOP0h/9YAAACUAQAACwAAAAAAAAAAAAAAAAAvAQAAX3JlbHMvLnJlbHNQSwECLQAUAAYA&#10;CAAAACEA74E+RFcCAAAiBQAADgAAAAAAAAAAAAAAAAAuAgAAZHJzL2Uyb0RvYy54bWxQSwECLQAU&#10;AAYACAAAACEALoD6v9oAAAAIAQAADwAAAAAAAAAAAAAAAACxBAAAZHJzL2Rvd25yZXYueG1sUEsF&#10;BgAAAAAEAAQA8wAAALgFAAAAAA==&#10;">
              <w10:wrap anchorx="page"/>
            </v:rect>
          </w:pict>
        </mc:Fallback>
      </mc:AlternateContent>
    </w:r>
    <w:r w:rsidR="006E14FA">
      <w:ptab w:relativeTo="margin" w:alignment="center" w:leader="none"/>
    </w:r>
    <w:r w:rsidR="006E14FA">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9F7C7" w14:textId="58C864BA" w:rsidR="004A1F5F" w:rsidRDefault="004A1F5F">
    <w:pPr>
      <w:pStyle w:val="Header"/>
    </w:pPr>
    <w:r>
      <w:rPr>
        <w:noProof/>
      </w:rPr>
      <w:drawing>
        <wp:anchor distT="0" distB="0" distL="114300" distR="114300" simplePos="0" relativeHeight="251658242" behindDoc="1" locked="0" layoutInCell="1" allowOverlap="1" wp14:anchorId="1ACD270A" wp14:editId="015A25A3">
          <wp:simplePos x="0" y="0"/>
          <wp:positionH relativeFrom="page">
            <wp:posOffset>0</wp:posOffset>
          </wp:positionH>
          <wp:positionV relativeFrom="paragraph">
            <wp:posOffset>-909637</wp:posOffset>
          </wp:positionV>
          <wp:extent cx="7758749" cy="10040734"/>
          <wp:effectExtent l="0" t="0" r="0" b="0"/>
          <wp:wrapNone/>
          <wp:docPr id="700996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996605" name="Picture 1"/>
                  <pic:cNvPicPr/>
                </pic:nvPicPr>
                <pic:blipFill>
                  <a:blip r:embed="rId1"/>
                  <a:stretch>
                    <a:fillRect/>
                  </a:stretch>
                </pic:blipFill>
                <pic:spPr>
                  <a:xfrm>
                    <a:off x="0" y="0"/>
                    <a:ext cx="7758749" cy="10040734"/>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FEDD4" w14:textId="77777777" w:rsidR="00125C47" w:rsidRDefault="00125C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13013" w14:textId="77777777" w:rsidR="009F4BBF" w:rsidRDefault="009F4B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5243D1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B96743"/>
    <w:multiLevelType w:val="multilevel"/>
    <w:tmpl w:val="B4CEEB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0A1C97"/>
    <w:multiLevelType w:val="hybridMultilevel"/>
    <w:tmpl w:val="980C7F2C"/>
    <w:lvl w:ilvl="0" w:tplc="7924DEAA">
      <w:start w:val="1"/>
      <w:numFmt w:val="bullet"/>
      <w:lvlText w:val=""/>
      <w:lvlJc w:val="left"/>
      <w:pPr>
        <w:ind w:left="720" w:hanging="360"/>
      </w:pPr>
      <w:rPr>
        <w:rFonts w:ascii="Symbol" w:hAnsi="Symbol" w:hint="default"/>
        <w:color w:val="F066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646C1"/>
    <w:multiLevelType w:val="hybridMultilevel"/>
    <w:tmpl w:val="E6002B18"/>
    <w:lvl w:ilvl="0" w:tplc="4D040196">
      <w:start w:val="1"/>
      <w:numFmt w:val="bullet"/>
      <w:lvlText w:val=""/>
      <w:lvlJc w:val="left"/>
      <w:pPr>
        <w:ind w:left="360" w:hanging="360"/>
      </w:pPr>
      <w:rPr>
        <w:rFonts w:ascii="Symbol" w:hAnsi="Symbol" w:hint="default"/>
        <w:color w:val="D5005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2C463B8"/>
    <w:multiLevelType w:val="hybridMultilevel"/>
    <w:tmpl w:val="B4CEE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87944"/>
    <w:multiLevelType w:val="multilevel"/>
    <w:tmpl w:val="B4CEEB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2AB5B46"/>
    <w:multiLevelType w:val="hybridMultilevel"/>
    <w:tmpl w:val="A1024F22"/>
    <w:lvl w:ilvl="0" w:tplc="5BAC28BA">
      <w:start w:val="1"/>
      <w:numFmt w:val="bullet"/>
      <w:lvlText w:val="•"/>
      <w:lvlJc w:val="left"/>
      <w:pPr>
        <w:tabs>
          <w:tab w:val="num" w:pos="720"/>
        </w:tabs>
        <w:ind w:left="720" w:hanging="360"/>
      </w:pPr>
      <w:rPr>
        <w:rFonts w:ascii="Arial" w:hAnsi="Arial" w:hint="default"/>
      </w:rPr>
    </w:lvl>
    <w:lvl w:ilvl="1" w:tplc="D08E8AC8" w:tentative="1">
      <w:start w:val="1"/>
      <w:numFmt w:val="bullet"/>
      <w:lvlText w:val="•"/>
      <w:lvlJc w:val="left"/>
      <w:pPr>
        <w:tabs>
          <w:tab w:val="num" w:pos="1440"/>
        </w:tabs>
        <w:ind w:left="1440" w:hanging="360"/>
      </w:pPr>
      <w:rPr>
        <w:rFonts w:ascii="Arial" w:hAnsi="Arial" w:hint="default"/>
      </w:rPr>
    </w:lvl>
    <w:lvl w:ilvl="2" w:tplc="81F4DCD2" w:tentative="1">
      <w:start w:val="1"/>
      <w:numFmt w:val="bullet"/>
      <w:lvlText w:val="•"/>
      <w:lvlJc w:val="left"/>
      <w:pPr>
        <w:tabs>
          <w:tab w:val="num" w:pos="2160"/>
        </w:tabs>
        <w:ind w:left="2160" w:hanging="360"/>
      </w:pPr>
      <w:rPr>
        <w:rFonts w:ascii="Arial" w:hAnsi="Arial" w:hint="default"/>
      </w:rPr>
    </w:lvl>
    <w:lvl w:ilvl="3" w:tplc="1F96497E" w:tentative="1">
      <w:start w:val="1"/>
      <w:numFmt w:val="bullet"/>
      <w:lvlText w:val="•"/>
      <w:lvlJc w:val="left"/>
      <w:pPr>
        <w:tabs>
          <w:tab w:val="num" w:pos="2880"/>
        </w:tabs>
        <w:ind w:left="2880" w:hanging="360"/>
      </w:pPr>
      <w:rPr>
        <w:rFonts w:ascii="Arial" w:hAnsi="Arial" w:hint="default"/>
      </w:rPr>
    </w:lvl>
    <w:lvl w:ilvl="4" w:tplc="E4BA30DC" w:tentative="1">
      <w:start w:val="1"/>
      <w:numFmt w:val="bullet"/>
      <w:lvlText w:val="•"/>
      <w:lvlJc w:val="left"/>
      <w:pPr>
        <w:tabs>
          <w:tab w:val="num" w:pos="3600"/>
        </w:tabs>
        <w:ind w:left="3600" w:hanging="360"/>
      </w:pPr>
      <w:rPr>
        <w:rFonts w:ascii="Arial" w:hAnsi="Arial" w:hint="default"/>
      </w:rPr>
    </w:lvl>
    <w:lvl w:ilvl="5" w:tplc="E3A27C56" w:tentative="1">
      <w:start w:val="1"/>
      <w:numFmt w:val="bullet"/>
      <w:lvlText w:val="•"/>
      <w:lvlJc w:val="left"/>
      <w:pPr>
        <w:tabs>
          <w:tab w:val="num" w:pos="4320"/>
        </w:tabs>
        <w:ind w:left="4320" w:hanging="360"/>
      </w:pPr>
      <w:rPr>
        <w:rFonts w:ascii="Arial" w:hAnsi="Arial" w:hint="default"/>
      </w:rPr>
    </w:lvl>
    <w:lvl w:ilvl="6" w:tplc="92C864F8" w:tentative="1">
      <w:start w:val="1"/>
      <w:numFmt w:val="bullet"/>
      <w:lvlText w:val="•"/>
      <w:lvlJc w:val="left"/>
      <w:pPr>
        <w:tabs>
          <w:tab w:val="num" w:pos="5040"/>
        </w:tabs>
        <w:ind w:left="5040" w:hanging="360"/>
      </w:pPr>
      <w:rPr>
        <w:rFonts w:ascii="Arial" w:hAnsi="Arial" w:hint="default"/>
      </w:rPr>
    </w:lvl>
    <w:lvl w:ilvl="7" w:tplc="F76205E2" w:tentative="1">
      <w:start w:val="1"/>
      <w:numFmt w:val="bullet"/>
      <w:lvlText w:val="•"/>
      <w:lvlJc w:val="left"/>
      <w:pPr>
        <w:tabs>
          <w:tab w:val="num" w:pos="5760"/>
        </w:tabs>
        <w:ind w:left="5760" w:hanging="360"/>
      </w:pPr>
      <w:rPr>
        <w:rFonts w:ascii="Arial" w:hAnsi="Arial" w:hint="default"/>
      </w:rPr>
    </w:lvl>
    <w:lvl w:ilvl="8" w:tplc="0DA26CA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55727BA"/>
    <w:multiLevelType w:val="hybridMultilevel"/>
    <w:tmpl w:val="5F3629B2"/>
    <w:lvl w:ilvl="0" w:tplc="F6E09DB8">
      <w:numFmt w:val="bullet"/>
      <w:lvlText w:val="•"/>
      <w:lvlJc w:val="left"/>
      <w:pPr>
        <w:ind w:left="1080" w:hanging="720"/>
      </w:pPr>
      <w:rPr>
        <w:rFonts w:ascii="Calibri" w:eastAsiaTheme="minorHAnsi" w:hAnsi="Calibri" w:cstheme="minorBidi"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B25D67"/>
    <w:multiLevelType w:val="hybridMultilevel"/>
    <w:tmpl w:val="2A16EF42"/>
    <w:lvl w:ilvl="0" w:tplc="43ECFFF6">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9CB0E7B"/>
    <w:multiLevelType w:val="hybridMultilevel"/>
    <w:tmpl w:val="77324FFE"/>
    <w:lvl w:ilvl="0" w:tplc="51685896">
      <w:start w:val="1"/>
      <w:numFmt w:val="bullet"/>
      <w:lvlText w:val=""/>
      <w:lvlJc w:val="left"/>
      <w:pPr>
        <w:ind w:left="810" w:hanging="360"/>
      </w:pPr>
      <w:rPr>
        <w:rFonts w:ascii="Symbol" w:hAnsi="Symbol" w:hint="default"/>
        <w:color w:val="00B6AF"/>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10" w15:restartNumberingAfterBreak="0">
    <w:nsid w:val="5A123E03"/>
    <w:multiLevelType w:val="hybridMultilevel"/>
    <w:tmpl w:val="1F72A720"/>
    <w:lvl w:ilvl="0" w:tplc="7924DEAA">
      <w:start w:val="1"/>
      <w:numFmt w:val="bullet"/>
      <w:lvlText w:val=""/>
      <w:lvlJc w:val="left"/>
      <w:pPr>
        <w:ind w:left="810" w:hanging="360"/>
      </w:pPr>
      <w:rPr>
        <w:rFonts w:ascii="Symbol" w:hAnsi="Symbol" w:hint="default"/>
        <w:color w:val="F06622"/>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11" w15:restartNumberingAfterBreak="0">
    <w:nsid w:val="606A1881"/>
    <w:multiLevelType w:val="hybridMultilevel"/>
    <w:tmpl w:val="4DB21522"/>
    <w:lvl w:ilvl="0" w:tplc="566E1ABE">
      <w:numFmt w:val="bullet"/>
      <w:lvlText w:val="•"/>
      <w:lvlJc w:val="left"/>
      <w:pPr>
        <w:ind w:left="900" w:hanging="360"/>
      </w:pPr>
      <w:rPr>
        <w:rFonts w:ascii="Arial" w:eastAsiaTheme="minorEastAsia"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6EE33AE7"/>
    <w:multiLevelType w:val="hybridMultilevel"/>
    <w:tmpl w:val="72C21510"/>
    <w:lvl w:ilvl="0" w:tplc="4D040196">
      <w:start w:val="1"/>
      <w:numFmt w:val="bullet"/>
      <w:lvlText w:val=""/>
      <w:lvlJc w:val="left"/>
      <w:pPr>
        <w:ind w:left="360" w:hanging="360"/>
      </w:pPr>
      <w:rPr>
        <w:rFonts w:ascii="Symbol" w:hAnsi="Symbol" w:hint="default"/>
        <w:color w:val="D5005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71D66D15"/>
    <w:multiLevelType w:val="hybridMultilevel"/>
    <w:tmpl w:val="D50E0558"/>
    <w:lvl w:ilvl="0" w:tplc="7924DEAA">
      <w:start w:val="1"/>
      <w:numFmt w:val="bullet"/>
      <w:lvlText w:val=""/>
      <w:lvlJc w:val="left"/>
      <w:pPr>
        <w:ind w:left="720" w:hanging="360"/>
      </w:pPr>
      <w:rPr>
        <w:rFonts w:ascii="Symbol" w:hAnsi="Symbol" w:hint="default"/>
        <w:color w:val="F066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A16D64"/>
    <w:multiLevelType w:val="hybridMultilevel"/>
    <w:tmpl w:val="54E43062"/>
    <w:lvl w:ilvl="0" w:tplc="B4F835F4">
      <w:start w:val="1"/>
      <w:numFmt w:val="bullet"/>
      <w:lvlText w:val=""/>
      <w:lvlJc w:val="left"/>
      <w:pPr>
        <w:ind w:left="360" w:hanging="360"/>
      </w:pPr>
      <w:rPr>
        <w:rFonts w:ascii="Symbol" w:hAnsi="Symbol" w:hint="default"/>
        <w:color w:val="9A326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7E3641A5"/>
    <w:multiLevelType w:val="hybridMultilevel"/>
    <w:tmpl w:val="30FC96A2"/>
    <w:lvl w:ilvl="0" w:tplc="C2E421B2">
      <w:start w:val="1"/>
      <w:numFmt w:val="bullet"/>
      <w:lvlText w:val=""/>
      <w:lvlJc w:val="left"/>
      <w:pPr>
        <w:ind w:left="360" w:hanging="360"/>
      </w:pPr>
      <w:rPr>
        <w:rFonts w:ascii="Symbol" w:hAnsi="Symbol" w:hint="default"/>
        <w:color w:val="D5005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ED05235"/>
    <w:multiLevelType w:val="multilevel"/>
    <w:tmpl w:val="B4CEEB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745490693">
    <w:abstractNumId w:val="4"/>
  </w:num>
  <w:num w:numId="2" w16cid:durableId="113718888">
    <w:abstractNumId w:val="7"/>
  </w:num>
  <w:num w:numId="3" w16cid:durableId="1078091449">
    <w:abstractNumId w:val="1"/>
  </w:num>
  <w:num w:numId="4" w16cid:durableId="1885099565">
    <w:abstractNumId w:val="5"/>
  </w:num>
  <w:num w:numId="5" w16cid:durableId="518474275">
    <w:abstractNumId w:val="13"/>
  </w:num>
  <w:num w:numId="6" w16cid:durableId="1233541174">
    <w:abstractNumId w:val="16"/>
  </w:num>
  <w:num w:numId="7" w16cid:durableId="1971788434">
    <w:abstractNumId w:val="2"/>
  </w:num>
  <w:num w:numId="8" w16cid:durableId="1382945754">
    <w:abstractNumId w:val="0"/>
  </w:num>
  <w:num w:numId="9" w16cid:durableId="1117213654">
    <w:abstractNumId w:val="15"/>
  </w:num>
  <w:num w:numId="10" w16cid:durableId="1694574888">
    <w:abstractNumId w:val="11"/>
  </w:num>
  <w:num w:numId="11" w16cid:durableId="1833525430">
    <w:abstractNumId w:val="12"/>
  </w:num>
  <w:num w:numId="12" w16cid:durableId="1518738334">
    <w:abstractNumId w:val="14"/>
  </w:num>
  <w:num w:numId="13" w16cid:durableId="550729662">
    <w:abstractNumId w:val="3"/>
  </w:num>
  <w:num w:numId="14" w16cid:durableId="2083601857">
    <w:abstractNumId w:val="6"/>
  </w:num>
  <w:num w:numId="15" w16cid:durableId="925457607">
    <w:abstractNumId w:val="10"/>
  </w:num>
  <w:num w:numId="16" w16cid:durableId="692535641">
    <w:abstractNumId w:val="9"/>
  </w:num>
  <w:num w:numId="17" w16cid:durableId="19858125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evenAndOddHeaders/>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EA"/>
    <w:rsid w:val="000023EE"/>
    <w:rsid w:val="00005DEC"/>
    <w:rsid w:val="00006CFC"/>
    <w:rsid w:val="0000714A"/>
    <w:rsid w:val="0001047D"/>
    <w:rsid w:val="00010E45"/>
    <w:rsid w:val="00011F73"/>
    <w:rsid w:val="00016C1E"/>
    <w:rsid w:val="000238D5"/>
    <w:rsid w:val="00031711"/>
    <w:rsid w:val="00031F65"/>
    <w:rsid w:val="00035140"/>
    <w:rsid w:val="00035FD8"/>
    <w:rsid w:val="00042A48"/>
    <w:rsid w:val="00044BB5"/>
    <w:rsid w:val="0004511A"/>
    <w:rsid w:val="00047F79"/>
    <w:rsid w:val="00051EF0"/>
    <w:rsid w:val="00055BD5"/>
    <w:rsid w:val="0005618C"/>
    <w:rsid w:val="000610A5"/>
    <w:rsid w:val="00063FF9"/>
    <w:rsid w:val="00064CCC"/>
    <w:rsid w:val="00072276"/>
    <w:rsid w:val="00074135"/>
    <w:rsid w:val="00074232"/>
    <w:rsid w:val="00074F95"/>
    <w:rsid w:val="0007518B"/>
    <w:rsid w:val="00080194"/>
    <w:rsid w:val="00081938"/>
    <w:rsid w:val="00081FDE"/>
    <w:rsid w:val="00090950"/>
    <w:rsid w:val="0009172B"/>
    <w:rsid w:val="000941AC"/>
    <w:rsid w:val="0009634C"/>
    <w:rsid w:val="00096F61"/>
    <w:rsid w:val="00097FE2"/>
    <w:rsid w:val="000A3BF5"/>
    <w:rsid w:val="000A49F7"/>
    <w:rsid w:val="000A60A1"/>
    <w:rsid w:val="000A72A5"/>
    <w:rsid w:val="000B1E30"/>
    <w:rsid w:val="000B4EFE"/>
    <w:rsid w:val="000B634F"/>
    <w:rsid w:val="000C013D"/>
    <w:rsid w:val="000C290E"/>
    <w:rsid w:val="000C3848"/>
    <w:rsid w:val="000C4628"/>
    <w:rsid w:val="000C7097"/>
    <w:rsid w:val="000D6097"/>
    <w:rsid w:val="000D66BA"/>
    <w:rsid w:val="000D673F"/>
    <w:rsid w:val="000D6C7C"/>
    <w:rsid w:val="000E2D69"/>
    <w:rsid w:val="000E3EE9"/>
    <w:rsid w:val="000F2AD8"/>
    <w:rsid w:val="000F2DE4"/>
    <w:rsid w:val="000F3F96"/>
    <w:rsid w:val="000F5C9A"/>
    <w:rsid w:val="000F5F83"/>
    <w:rsid w:val="000F7DAD"/>
    <w:rsid w:val="00101A43"/>
    <w:rsid w:val="00106463"/>
    <w:rsid w:val="001078C2"/>
    <w:rsid w:val="00110B50"/>
    <w:rsid w:val="00115359"/>
    <w:rsid w:val="0011542D"/>
    <w:rsid w:val="00115E27"/>
    <w:rsid w:val="00117EA7"/>
    <w:rsid w:val="001235AC"/>
    <w:rsid w:val="00125C47"/>
    <w:rsid w:val="001270FB"/>
    <w:rsid w:val="00131807"/>
    <w:rsid w:val="00135725"/>
    <w:rsid w:val="0014114C"/>
    <w:rsid w:val="00142C2A"/>
    <w:rsid w:val="00142DD5"/>
    <w:rsid w:val="00144708"/>
    <w:rsid w:val="00144D3D"/>
    <w:rsid w:val="00146495"/>
    <w:rsid w:val="00146556"/>
    <w:rsid w:val="00154246"/>
    <w:rsid w:val="001545CD"/>
    <w:rsid w:val="001554B0"/>
    <w:rsid w:val="00162203"/>
    <w:rsid w:val="001736EC"/>
    <w:rsid w:val="00176164"/>
    <w:rsid w:val="00183F31"/>
    <w:rsid w:val="00184998"/>
    <w:rsid w:val="00184CE1"/>
    <w:rsid w:val="00185751"/>
    <w:rsid w:val="001870C9"/>
    <w:rsid w:val="00187678"/>
    <w:rsid w:val="00190425"/>
    <w:rsid w:val="001934D7"/>
    <w:rsid w:val="00194B00"/>
    <w:rsid w:val="0019714B"/>
    <w:rsid w:val="0019798A"/>
    <w:rsid w:val="001A27A6"/>
    <w:rsid w:val="001A5E7B"/>
    <w:rsid w:val="001A746E"/>
    <w:rsid w:val="001B4F6D"/>
    <w:rsid w:val="001C1CAE"/>
    <w:rsid w:val="001C5A10"/>
    <w:rsid w:val="001C65BA"/>
    <w:rsid w:val="001C6975"/>
    <w:rsid w:val="001D08BC"/>
    <w:rsid w:val="001D08E0"/>
    <w:rsid w:val="001D1010"/>
    <w:rsid w:val="001D2DCC"/>
    <w:rsid w:val="001D3477"/>
    <w:rsid w:val="001D52F3"/>
    <w:rsid w:val="001D7073"/>
    <w:rsid w:val="001E0599"/>
    <w:rsid w:val="001E4956"/>
    <w:rsid w:val="001E4AD5"/>
    <w:rsid w:val="001F00D6"/>
    <w:rsid w:val="001F087B"/>
    <w:rsid w:val="001F09B2"/>
    <w:rsid w:val="001F2B1F"/>
    <w:rsid w:val="001F3E8B"/>
    <w:rsid w:val="002045AE"/>
    <w:rsid w:val="00206C9F"/>
    <w:rsid w:val="00211DD0"/>
    <w:rsid w:val="00211F8E"/>
    <w:rsid w:val="00215814"/>
    <w:rsid w:val="002236E2"/>
    <w:rsid w:val="00227560"/>
    <w:rsid w:val="002304EB"/>
    <w:rsid w:val="00231DF9"/>
    <w:rsid w:val="002327F7"/>
    <w:rsid w:val="00233EF2"/>
    <w:rsid w:val="002340C5"/>
    <w:rsid w:val="00236FA9"/>
    <w:rsid w:val="00240680"/>
    <w:rsid w:val="00240CAC"/>
    <w:rsid w:val="0024105B"/>
    <w:rsid w:val="00241DBC"/>
    <w:rsid w:val="002421EA"/>
    <w:rsid w:val="00245CE4"/>
    <w:rsid w:val="00250CB8"/>
    <w:rsid w:val="00250D09"/>
    <w:rsid w:val="00251F1E"/>
    <w:rsid w:val="00253B1E"/>
    <w:rsid w:val="00262B2C"/>
    <w:rsid w:val="00263F1A"/>
    <w:rsid w:val="00267A2A"/>
    <w:rsid w:val="00271CED"/>
    <w:rsid w:val="00272AE5"/>
    <w:rsid w:val="00272DBA"/>
    <w:rsid w:val="002750B6"/>
    <w:rsid w:val="00275549"/>
    <w:rsid w:val="0027640C"/>
    <w:rsid w:val="002776A0"/>
    <w:rsid w:val="002808F4"/>
    <w:rsid w:val="002823E9"/>
    <w:rsid w:val="002830FF"/>
    <w:rsid w:val="0028358A"/>
    <w:rsid w:val="00290923"/>
    <w:rsid w:val="002A2A85"/>
    <w:rsid w:val="002A381A"/>
    <w:rsid w:val="002A3912"/>
    <w:rsid w:val="002A4C0E"/>
    <w:rsid w:val="002A7DE2"/>
    <w:rsid w:val="002B0B2A"/>
    <w:rsid w:val="002B1FD3"/>
    <w:rsid w:val="002B4A39"/>
    <w:rsid w:val="002C021C"/>
    <w:rsid w:val="002C144E"/>
    <w:rsid w:val="002C4832"/>
    <w:rsid w:val="002D26BA"/>
    <w:rsid w:val="002D2CFA"/>
    <w:rsid w:val="002D3C8E"/>
    <w:rsid w:val="002D6213"/>
    <w:rsid w:val="002D7FB6"/>
    <w:rsid w:val="002E1659"/>
    <w:rsid w:val="002E4420"/>
    <w:rsid w:val="002E5011"/>
    <w:rsid w:val="002E54D3"/>
    <w:rsid w:val="002F37AC"/>
    <w:rsid w:val="002F3E4E"/>
    <w:rsid w:val="002F74D8"/>
    <w:rsid w:val="003013B6"/>
    <w:rsid w:val="003034EB"/>
    <w:rsid w:val="00303B6B"/>
    <w:rsid w:val="00304B86"/>
    <w:rsid w:val="00305C60"/>
    <w:rsid w:val="003076C6"/>
    <w:rsid w:val="003116B1"/>
    <w:rsid w:val="003144F4"/>
    <w:rsid w:val="00314CB5"/>
    <w:rsid w:val="00316086"/>
    <w:rsid w:val="0031730C"/>
    <w:rsid w:val="00317533"/>
    <w:rsid w:val="00321FEA"/>
    <w:rsid w:val="00322D29"/>
    <w:rsid w:val="0033322F"/>
    <w:rsid w:val="0033373C"/>
    <w:rsid w:val="00334599"/>
    <w:rsid w:val="00335A3E"/>
    <w:rsid w:val="003465D0"/>
    <w:rsid w:val="0034725C"/>
    <w:rsid w:val="00350FEE"/>
    <w:rsid w:val="00353629"/>
    <w:rsid w:val="00355FFB"/>
    <w:rsid w:val="00360F91"/>
    <w:rsid w:val="00362BAF"/>
    <w:rsid w:val="00363847"/>
    <w:rsid w:val="00364116"/>
    <w:rsid w:val="003658C6"/>
    <w:rsid w:val="00375863"/>
    <w:rsid w:val="0037698B"/>
    <w:rsid w:val="00383218"/>
    <w:rsid w:val="00396A35"/>
    <w:rsid w:val="0039731E"/>
    <w:rsid w:val="003A0BB1"/>
    <w:rsid w:val="003A34DD"/>
    <w:rsid w:val="003A531A"/>
    <w:rsid w:val="003A5F76"/>
    <w:rsid w:val="003B254E"/>
    <w:rsid w:val="003B2723"/>
    <w:rsid w:val="003B5AD7"/>
    <w:rsid w:val="003B638A"/>
    <w:rsid w:val="003B64FE"/>
    <w:rsid w:val="003B67CE"/>
    <w:rsid w:val="003B6E7D"/>
    <w:rsid w:val="003C0928"/>
    <w:rsid w:val="003C1795"/>
    <w:rsid w:val="003C265D"/>
    <w:rsid w:val="003C3E7C"/>
    <w:rsid w:val="003C3FAE"/>
    <w:rsid w:val="003E66A2"/>
    <w:rsid w:val="003E7FB3"/>
    <w:rsid w:val="003F151F"/>
    <w:rsid w:val="003F29B9"/>
    <w:rsid w:val="003F35C1"/>
    <w:rsid w:val="003F62BB"/>
    <w:rsid w:val="003F6997"/>
    <w:rsid w:val="0040067E"/>
    <w:rsid w:val="004029A2"/>
    <w:rsid w:val="0040445C"/>
    <w:rsid w:val="00405E28"/>
    <w:rsid w:val="0040667F"/>
    <w:rsid w:val="00407129"/>
    <w:rsid w:val="00407FE6"/>
    <w:rsid w:val="00411EA4"/>
    <w:rsid w:val="00413F70"/>
    <w:rsid w:val="004173AB"/>
    <w:rsid w:val="00420E62"/>
    <w:rsid w:val="0042266F"/>
    <w:rsid w:val="00424D8F"/>
    <w:rsid w:val="0042557F"/>
    <w:rsid w:val="00430367"/>
    <w:rsid w:val="00431478"/>
    <w:rsid w:val="00432D97"/>
    <w:rsid w:val="004341B4"/>
    <w:rsid w:val="00436A32"/>
    <w:rsid w:val="00436FB4"/>
    <w:rsid w:val="00441D44"/>
    <w:rsid w:val="004424A5"/>
    <w:rsid w:val="00443C46"/>
    <w:rsid w:val="00444123"/>
    <w:rsid w:val="00444341"/>
    <w:rsid w:val="00444CAB"/>
    <w:rsid w:val="00446F93"/>
    <w:rsid w:val="00447884"/>
    <w:rsid w:val="00447889"/>
    <w:rsid w:val="0045166B"/>
    <w:rsid w:val="00455A49"/>
    <w:rsid w:val="00457373"/>
    <w:rsid w:val="004577EE"/>
    <w:rsid w:val="004606F9"/>
    <w:rsid w:val="00466C45"/>
    <w:rsid w:val="00472BB0"/>
    <w:rsid w:val="00473C86"/>
    <w:rsid w:val="00475F25"/>
    <w:rsid w:val="00477E86"/>
    <w:rsid w:val="0048263F"/>
    <w:rsid w:val="00484ADE"/>
    <w:rsid w:val="00490D51"/>
    <w:rsid w:val="00492092"/>
    <w:rsid w:val="00493183"/>
    <w:rsid w:val="004966BF"/>
    <w:rsid w:val="00497FE9"/>
    <w:rsid w:val="004A00D3"/>
    <w:rsid w:val="004A1F5F"/>
    <w:rsid w:val="004A4005"/>
    <w:rsid w:val="004A5E62"/>
    <w:rsid w:val="004B1EDB"/>
    <w:rsid w:val="004B2B2D"/>
    <w:rsid w:val="004B355A"/>
    <w:rsid w:val="004B3EDE"/>
    <w:rsid w:val="004B65F8"/>
    <w:rsid w:val="004B697E"/>
    <w:rsid w:val="004C0B56"/>
    <w:rsid w:val="004C17E0"/>
    <w:rsid w:val="004C262D"/>
    <w:rsid w:val="004C3BCC"/>
    <w:rsid w:val="004C4AD0"/>
    <w:rsid w:val="004C5453"/>
    <w:rsid w:val="004C6D3E"/>
    <w:rsid w:val="004C7F73"/>
    <w:rsid w:val="004D0111"/>
    <w:rsid w:val="004D1180"/>
    <w:rsid w:val="004D4F97"/>
    <w:rsid w:val="004D64CE"/>
    <w:rsid w:val="004D6B2E"/>
    <w:rsid w:val="004E0497"/>
    <w:rsid w:val="004E203B"/>
    <w:rsid w:val="004E34A0"/>
    <w:rsid w:val="004E43DA"/>
    <w:rsid w:val="004E647B"/>
    <w:rsid w:val="004F40C7"/>
    <w:rsid w:val="004F76E7"/>
    <w:rsid w:val="00502FC2"/>
    <w:rsid w:val="00506E04"/>
    <w:rsid w:val="00507315"/>
    <w:rsid w:val="00512845"/>
    <w:rsid w:val="005139A5"/>
    <w:rsid w:val="00515ED2"/>
    <w:rsid w:val="0052082A"/>
    <w:rsid w:val="00521865"/>
    <w:rsid w:val="00521FE2"/>
    <w:rsid w:val="00522911"/>
    <w:rsid w:val="00523CDD"/>
    <w:rsid w:val="0052580C"/>
    <w:rsid w:val="00525FB6"/>
    <w:rsid w:val="00527611"/>
    <w:rsid w:val="00531D62"/>
    <w:rsid w:val="00532285"/>
    <w:rsid w:val="005331F6"/>
    <w:rsid w:val="00534500"/>
    <w:rsid w:val="005371DB"/>
    <w:rsid w:val="00537390"/>
    <w:rsid w:val="0054047D"/>
    <w:rsid w:val="0054301E"/>
    <w:rsid w:val="00546CC5"/>
    <w:rsid w:val="00550496"/>
    <w:rsid w:val="00550EC7"/>
    <w:rsid w:val="00554BE2"/>
    <w:rsid w:val="00555689"/>
    <w:rsid w:val="00555FCA"/>
    <w:rsid w:val="0056066F"/>
    <w:rsid w:val="005609CE"/>
    <w:rsid w:val="00561EF0"/>
    <w:rsid w:val="005637C2"/>
    <w:rsid w:val="005638A4"/>
    <w:rsid w:val="0056774A"/>
    <w:rsid w:val="00572A05"/>
    <w:rsid w:val="005831BD"/>
    <w:rsid w:val="00584905"/>
    <w:rsid w:val="0058574F"/>
    <w:rsid w:val="00585F64"/>
    <w:rsid w:val="00591A9D"/>
    <w:rsid w:val="00596A56"/>
    <w:rsid w:val="00596C8B"/>
    <w:rsid w:val="00596E4D"/>
    <w:rsid w:val="00597DDA"/>
    <w:rsid w:val="005A5BB7"/>
    <w:rsid w:val="005C08A3"/>
    <w:rsid w:val="005C2DD0"/>
    <w:rsid w:val="005D1043"/>
    <w:rsid w:val="005D1523"/>
    <w:rsid w:val="005D44D2"/>
    <w:rsid w:val="005D57E4"/>
    <w:rsid w:val="005D5ACB"/>
    <w:rsid w:val="005D6273"/>
    <w:rsid w:val="005E4F90"/>
    <w:rsid w:val="005E5A9A"/>
    <w:rsid w:val="005E5F45"/>
    <w:rsid w:val="005E5FC0"/>
    <w:rsid w:val="005E6258"/>
    <w:rsid w:val="005E685B"/>
    <w:rsid w:val="005F08CD"/>
    <w:rsid w:val="005F343C"/>
    <w:rsid w:val="005F5965"/>
    <w:rsid w:val="00603586"/>
    <w:rsid w:val="00604066"/>
    <w:rsid w:val="00606D1F"/>
    <w:rsid w:val="00606DAB"/>
    <w:rsid w:val="00606F0E"/>
    <w:rsid w:val="0061032B"/>
    <w:rsid w:val="0061411E"/>
    <w:rsid w:val="00617129"/>
    <w:rsid w:val="00617B3B"/>
    <w:rsid w:val="00620E8A"/>
    <w:rsid w:val="00622FC1"/>
    <w:rsid w:val="00624EEA"/>
    <w:rsid w:val="00627213"/>
    <w:rsid w:val="0063046D"/>
    <w:rsid w:val="00631AE0"/>
    <w:rsid w:val="00631F8E"/>
    <w:rsid w:val="00635909"/>
    <w:rsid w:val="00637259"/>
    <w:rsid w:val="00637DB8"/>
    <w:rsid w:val="00637E79"/>
    <w:rsid w:val="00640059"/>
    <w:rsid w:val="00640F1D"/>
    <w:rsid w:val="00641725"/>
    <w:rsid w:val="00644D53"/>
    <w:rsid w:val="00645117"/>
    <w:rsid w:val="0064590D"/>
    <w:rsid w:val="006507BD"/>
    <w:rsid w:val="00654022"/>
    <w:rsid w:val="00655359"/>
    <w:rsid w:val="00655A4B"/>
    <w:rsid w:val="00663481"/>
    <w:rsid w:val="006660B8"/>
    <w:rsid w:val="006665FD"/>
    <w:rsid w:val="00666B4A"/>
    <w:rsid w:val="00672606"/>
    <w:rsid w:val="00674FBD"/>
    <w:rsid w:val="00676100"/>
    <w:rsid w:val="00677CF9"/>
    <w:rsid w:val="00685A88"/>
    <w:rsid w:val="00690978"/>
    <w:rsid w:val="006932AD"/>
    <w:rsid w:val="00694EF1"/>
    <w:rsid w:val="00695D73"/>
    <w:rsid w:val="006A23BE"/>
    <w:rsid w:val="006A2E2C"/>
    <w:rsid w:val="006A49B7"/>
    <w:rsid w:val="006A569B"/>
    <w:rsid w:val="006A5F66"/>
    <w:rsid w:val="006A6A51"/>
    <w:rsid w:val="006B336D"/>
    <w:rsid w:val="006B5993"/>
    <w:rsid w:val="006B6292"/>
    <w:rsid w:val="006B7844"/>
    <w:rsid w:val="006C116E"/>
    <w:rsid w:val="006C4319"/>
    <w:rsid w:val="006C44DE"/>
    <w:rsid w:val="006C49EE"/>
    <w:rsid w:val="006C5363"/>
    <w:rsid w:val="006C5458"/>
    <w:rsid w:val="006C56E9"/>
    <w:rsid w:val="006D05B7"/>
    <w:rsid w:val="006D0E58"/>
    <w:rsid w:val="006D3973"/>
    <w:rsid w:val="006D4C28"/>
    <w:rsid w:val="006D4D41"/>
    <w:rsid w:val="006D4F96"/>
    <w:rsid w:val="006E14FA"/>
    <w:rsid w:val="006E29B3"/>
    <w:rsid w:val="006E3C55"/>
    <w:rsid w:val="006E4367"/>
    <w:rsid w:val="006E67F6"/>
    <w:rsid w:val="006F39C1"/>
    <w:rsid w:val="006F6C95"/>
    <w:rsid w:val="006F6F3A"/>
    <w:rsid w:val="007002BA"/>
    <w:rsid w:val="00701E73"/>
    <w:rsid w:val="007022B4"/>
    <w:rsid w:val="007045E6"/>
    <w:rsid w:val="00710BEC"/>
    <w:rsid w:val="00711E03"/>
    <w:rsid w:val="00712C93"/>
    <w:rsid w:val="00716AA6"/>
    <w:rsid w:val="0071702E"/>
    <w:rsid w:val="0072105F"/>
    <w:rsid w:val="00723038"/>
    <w:rsid w:val="00727B75"/>
    <w:rsid w:val="00731FE8"/>
    <w:rsid w:val="007336C2"/>
    <w:rsid w:val="00734778"/>
    <w:rsid w:val="00740BC0"/>
    <w:rsid w:val="007411B2"/>
    <w:rsid w:val="00743C09"/>
    <w:rsid w:val="007449A2"/>
    <w:rsid w:val="00747585"/>
    <w:rsid w:val="00750586"/>
    <w:rsid w:val="007505E1"/>
    <w:rsid w:val="007507AC"/>
    <w:rsid w:val="00751A98"/>
    <w:rsid w:val="00752030"/>
    <w:rsid w:val="007522EB"/>
    <w:rsid w:val="007537DB"/>
    <w:rsid w:val="0075474E"/>
    <w:rsid w:val="00760D98"/>
    <w:rsid w:val="0076771D"/>
    <w:rsid w:val="007700E0"/>
    <w:rsid w:val="0077083A"/>
    <w:rsid w:val="00783257"/>
    <w:rsid w:val="007860B7"/>
    <w:rsid w:val="00786688"/>
    <w:rsid w:val="0078707E"/>
    <w:rsid w:val="00792A56"/>
    <w:rsid w:val="00794EC4"/>
    <w:rsid w:val="00795139"/>
    <w:rsid w:val="0079557C"/>
    <w:rsid w:val="00796DD3"/>
    <w:rsid w:val="007A2E80"/>
    <w:rsid w:val="007A463A"/>
    <w:rsid w:val="007A77DA"/>
    <w:rsid w:val="007B11FA"/>
    <w:rsid w:val="007B26C9"/>
    <w:rsid w:val="007B6CB1"/>
    <w:rsid w:val="007C05A9"/>
    <w:rsid w:val="007C08B8"/>
    <w:rsid w:val="007C4470"/>
    <w:rsid w:val="007C63B6"/>
    <w:rsid w:val="007D376E"/>
    <w:rsid w:val="007D6A0D"/>
    <w:rsid w:val="007E57B9"/>
    <w:rsid w:val="007F146D"/>
    <w:rsid w:val="007F2134"/>
    <w:rsid w:val="007F2755"/>
    <w:rsid w:val="00806742"/>
    <w:rsid w:val="008104D8"/>
    <w:rsid w:val="00811727"/>
    <w:rsid w:val="00813894"/>
    <w:rsid w:val="00813ABE"/>
    <w:rsid w:val="00813C56"/>
    <w:rsid w:val="00814805"/>
    <w:rsid w:val="00816BF6"/>
    <w:rsid w:val="008170E0"/>
    <w:rsid w:val="0081721E"/>
    <w:rsid w:val="008213FA"/>
    <w:rsid w:val="008214EB"/>
    <w:rsid w:val="0083172E"/>
    <w:rsid w:val="008345A3"/>
    <w:rsid w:val="00835BFF"/>
    <w:rsid w:val="008416A3"/>
    <w:rsid w:val="00841F85"/>
    <w:rsid w:val="00842F27"/>
    <w:rsid w:val="008444F1"/>
    <w:rsid w:val="008449A2"/>
    <w:rsid w:val="008478BB"/>
    <w:rsid w:val="0085006C"/>
    <w:rsid w:val="00851319"/>
    <w:rsid w:val="008519E9"/>
    <w:rsid w:val="00852817"/>
    <w:rsid w:val="00852A98"/>
    <w:rsid w:val="008533FE"/>
    <w:rsid w:val="00854032"/>
    <w:rsid w:val="00856098"/>
    <w:rsid w:val="008618FC"/>
    <w:rsid w:val="00863525"/>
    <w:rsid w:val="00863BAE"/>
    <w:rsid w:val="008654E7"/>
    <w:rsid w:val="00866E78"/>
    <w:rsid w:val="00871857"/>
    <w:rsid w:val="00873A3D"/>
    <w:rsid w:val="00875B61"/>
    <w:rsid w:val="00877530"/>
    <w:rsid w:val="008800AD"/>
    <w:rsid w:val="00880CCE"/>
    <w:rsid w:val="0088144C"/>
    <w:rsid w:val="008855E5"/>
    <w:rsid w:val="0088655E"/>
    <w:rsid w:val="00887052"/>
    <w:rsid w:val="00887832"/>
    <w:rsid w:val="00891C79"/>
    <w:rsid w:val="008928BD"/>
    <w:rsid w:val="008A1DFA"/>
    <w:rsid w:val="008A2F30"/>
    <w:rsid w:val="008A3A03"/>
    <w:rsid w:val="008A4A82"/>
    <w:rsid w:val="008A7EBC"/>
    <w:rsid w:val="008B1132"/>
    <w:rsid w:val="008B1380"/>
    <w:rsid w:val="008B1382"/>
    <w:rsid w:val="008B468C"/>
    <w:rsid w:val="008B7A53"/>
    <w:rsid w:val="008C08AD"/>
    <w:rsid w:val="008C1580"/>
    <w:rsid w:val="008C1590"/>
    <w:rsid w:val="008C1D82"/>
    <w:rsid w:val="008C4DBA"/>
    <w:rsid w:val="008D39C6"/>
    <w:rsid w:val="008D3FC3"/>
    <w:rsid w:val="008D5FCA"/>
    <w:rsid w:val="008D72EA"/>
    <w:rsid w:val="008D761A"/>
    <w:rsid w:val="008E1C59"/>
    <w:rsid w:val="008E2637"/>
    <w:rsid w:val="008E277B"/>
    <w:rsid w:val="008E37DE"/>
    <w:rsid w:val="009004E2"/>
    <w:rsid w:val="00906F0E"/>
    <w:rsid w:val="00912155"/>
    <w:rsid w:val="00915FD0"/>
    <w:rsid w:val="0091607A"/>
    <w:rsid w:val="00916273"/>
    <w:rsid w:val="00923129"/>
    <w:rsid w:val="00927198"/>
    <w:rsid w:val="0093152A"/>
    <w:rsid w:val="00931755"/>
    <w:rsid w:val="00934813"/>
    <w:rsid w:val="00936929"/>
    <w:rsid w:val="00945CCA"/>
    <w:rsid w:val="00945E74"/>
    <w:rsid w:val="00947A35"/>
    <w:rsid w:val="0095029A"/>
    <w:rsid w:val="00951A75"/>
    <w:rsid w:val="00953A03"/>
    <w:rsid w:val="00954ED9"/>
    <w:rsid w:val="009553F8"/>
    <w:rsid w:val="00957253"/>
    <w:rsid w:val="009617D9"/>
    <w:rsid w:val="00964F35"/>
    <w:rsid w:val="009675B2"/>
    <w:rsid w:val="00970401"/>
    <w:rsid w:val="00970D6D"/>
    <w:rsid w:val="009719AA"/>
    <w:rsid w:val="0097461D"/>
    <w:rsid w:val="00981E2A"/>
    <w:rsid w:val="0098441F"/>
    <w:rsid w:val="0098495C"/>
    <w:rsid w:val="009853CF"/>
    <w:rsid w:val="0098607A"/>
    <w:rsid w:val="00987B7C"/>
    <w:rsid w:val="00987C5C"/>
    <w:rsid w:val="0099055F"/>
    <w:rsid w:val="00990714"/>
    <w:rsid w:val="00990CC0"/>
    <w:rsid w:val="009916C2"/>
    <w:rsid w:val="00993A92"/>
    <w:rsid w:val="00995322"/>
    <w:rsid w:val="00997D42"/>
    <w:rsid w:val="009A5DF0"/>
    <w:rsid w:val="009A5EC3"/>
    <w:rsid w:val="009B3BBD"/>
    <w:rsid w:val="009B4ED7"/>
    <w:rsid w:val="009B6453"/>
    <w:rsid w:val="009C2CC7"/>
    <w:rsid w:val="009C76BD"/>
    <w:rsid w:val="009D1722"/>
    <w:rsid w:val="009D1A2B"/>
    <w:rsid w:val="009D2316"/>
    <w:rsid w:val="009D4D09"/>
    <w:rsid w:val="009D56DE"/>
    <w:rsid w:val="009D66D2"/>
    <w:rsid w:val="009E41BB"/>
    <w:rsid w:val="009E57E9"/>
    <w:rsid w:val="009E70C2"/>
    <w:rsid w:val="009F1EAC"/>
    <w:rsid w:val="009F3847"/>
    <w:rsid w:val="009F4BBF"/>
    <w:rsid w:val="009F762F"/>
    <w:rsid w:val="00A005AC"/>
    <w:rsid w:val="00A00A71"/>
    <w:rsid w:val="00A01384"/>
    <w:rsid w:val="00A014AE"/>
    <w:rsid w:val="00A01D51"/>
    <w:rsid w:val="00A02151"/>
    <w:rsid w:val="00A0230E"/>
    <w:rsid w:val="00A0476D"/>
    <w:rsid w:val="00A10D9C"/>
    <w:rsid w:val="00A11AD1"/>
    <w:rsid w:val="00A1476C"/>
    <w:rsid w:val="00A14CE2"/>
    <w:rsid w:val="00A20634"/>
    <w:rsid w:val="00A20B2C"/>
    <w:rsid w:val="00A21B73"/>
    <w:rsid w:val="00A23DBC"/>
    <w:rsid w:val="00A244F5"/>
    <w:rsid w:val="00A248D9"/>
    <w:rsid w:val="00A24F08"/>
    <w:rsid w:val="00A25A2A"/>
    <w:rsid w:val="00A26CD3"/>
    <w:rsid w:val="00A3078C"/>
    <w:rsid w:val="00A30BFA"/>
    <w:rsid w:val="00A37EBC"/>
    <w:rsid w:val="00A47282"/>
    <w:rsid w:val="00A50089"/>
    <w:rsid w:val="00A504A2"/>
    <w:rsid w:val="00A50CEB"/>
    <w:rsid w:val="00A51660"/>
    <w:rsid w:val="00A52A09"/>
    <w:rsid w:val="00A54DE9"/>
    <w:rsid w:val="00A573F2"/>
    <w:rsid w:val="00A60D93"/>
    <w:rsid w:val="00A65975"/>
    <w:rsid w:val="00A67595"/>
    <w:rsid w:val="00A70BF8"/>
    <w:rsid w:val="00A716B6"/>
    <w:rsid w:val="00A72620"/>
    <w:rsid w:val="00A76781"/>
    <w:rsid w:val="00A819FB"/>
    <w:rsid w:val="00A83EDA"/>
    <w:rsid w:val="00A84852"/>
    <w:rsid w:val="00A900D4"/>
    <w:rsid w:val="00A913D5"/>
    <w:rsid w:val="00A962D5"/>
    <w:rsid w:val="00A96DDF"/>
    <w:rsid w:val="00A97176"/>
    <w:rsid w:val="00AA0513"/>
    <w:rsid w:val="00AA0A8A"/>
    <w:rsid w:val="00AA0D36"/>
    <w:rsid w:val="00AA1176"/>
    <w:rsid w:val="00AA15C4"/>
    <w:rsid w:val="00AA45FE"/>
    <w:rsid w:val="00AA4AC4"/>
    <w:rsid w:val="00AA5046"/>
    <w:rsid w:val="00AA52B6"/>
    <w:rsid w:val="00AA548D"/>
    <w:rsid w:val="00AA5637"/>
    <w:rsid w:val="00AA569C"/>
    <w:rsid w:val="00AB29C1"/>
    <w:rsid w:val="00AB6352"/>
    <w:rsid w:val="00AC1D2B"/>
    <w:rsid w:val="00AC2799"/>
    <w:rsid w:val="00AC33F2"/>
    <w:rsid w:val="00AC7220"/>
    <w:rsid w:val="00AD02F6"/>
    <w:rsid w:val="00AD14A9"/>
    <w:rsid w:val="00AD1639"/>
    <w:rsid w:val="00AD5510"/>
    <w:rsid w:val="00AD69FB"/>
    <w:rsid w:val="00AE4908"/>
    <w:rsid w:val="00AE5009"/>
    <w:rsid w:val="00AE5135"/>
    <w:rsid w:val="00AE5E75"/>
    <w:rsid w:val="00AE77E4"/>
    <w:rsid w:val="00AE7EB5"/>
    <w:rsid w:val="00AF0DC2"/>
    <w:rsid w:val="00AF19A0"/>
    <w:rsid w:val="00AF21FB"/>
    <w:rsid w:val="00AF2B19"/>
    <w:rsid w:val="00AF531A"/>
    <w:rsid w:val="00AF5AF3"/>
    <w:rsid w:val="00B01489"/>
    <w:rsid w:val="00B0303F"/>
    <w:rsid w:val="00B0783B"/>
    <w:rsid w:val="00B103D4"/>
    <w:rsid w:val="00B110C6"/>
    <w:rsid w:val="00B15F94"/>
    <w:rsid w:val="00B1668D"/>
    <w:rsid w:val="00B16891"/>
    <w:rsid w:val="00B2069D"/>
    <w:rsid w:val="00B23A7C"/>
    <w:rsid w:val="00B23EB0"/>
    <w:rsid w:val="00B31E2E"/>
    <w:rsid w:val="00B33875"/>
    <w:rsid w:val="00B363A8"/>
    <w:rsid w:val="00B365B3"/>
    <w:rsid w:val="00B4107A"/>
    <w:rsid w:val="00B4497A"/>
    <w:rsid w:val="00B54342"/>
    <w:rsid w:val="00B54D8A"/>
    <w:rsid w:val="00B55100"/>
    <w:rsid w:val="00B62162"/>
    <w:rsid w:val="00B635E0"/>
    <w:rsid w:val="00B6439E"/>
    <w:rsid w:val="00B66C77"/>
    <w:rsid w:val="00B7019B"/>
    <w:rsid w:val="00B70DE8"/>
    <w:rsid w:val="00B70FA3"/>
    <w:rsid w:val="00B711F3"/>
    <w:rsid w:val="00B74E79"/>
    <w:rsid w:val="00B75829"/>
    <w:rsid w:val="00B8315E"/>
    <w:rsid w:val="00B875F1"/>
    <w:rsid w:val="00B92D4F"/>
    <w:rsid w:val="00BA0A21"/>
    <w:rsid w:val="00BA23FA"/>
    <w:rsid w:val="00BA3732"/>
    <w:rsid w:val="00BA40B5"/>
    <w:rsid w:val="00BA5BA3"/>
    <w:rsid w:val="00BA5E1B"/>
    <w:rsid w:val="00BA6955"/>
    <w:rsid w:val="00BA7827"/>
    <w:rsid w:val="00BB068A"/>
    <w:rsid w:val="00BB2902"/>
    <w:rsid w:val="00BB3AC8"/>
    <w:rsid w:val="00BB3DCC"/>
    <w:rsid w:val="00BB6310"/>
    <w:rsid w:val="00BB6424"/>
    <w:rsid w:val="00BB7072"/>
    <w:rsid w:val="00BC0A50"/>
    <w:rsid w:val="00BC17A6"/>
    <w:rsid w:val="00BC2F21"/>
    <w:rsid w:val="00BC4FE8"/>
    <w:rsid w:val="00BC7380"/>
    <w:rsid w:val="00BD04C1"/>
    <w:rsid w:val="00BD0FB4"/>
    <w:rsid w:val="00BD175F"/>
    <w:rsid w:val="00BD18B5"/>
    <w:rsid w:val="00BD3456"/>
    <w:rsid w:val="00BD346B"/>
    <w:rsid w:val="00BD4E80"/>
    <w:rsid w:val="00BD76B1"/>
    <w:rsid w:val="00BE27B9"/>
    <w:rsid w:val="00BE3303"/>
    <w:rsid w:val="00BE3C5B"/>
    <w:rsid w:val="00BF4759"/>
    <w:rsid w:val="00BF58A3"/>
    <w:rsid w:val="00BF5A52"/>
    <w:rsid w:val="00BF6DDB"/>
    <w:rsid w:val="00C02897"/>
    <w:rsid w:val="00C04B0F"/>
    <w:rsid w:val="00C10D8C"/>
    <w:rsid w:val="00C11EBE"/>
    <w:rsid w:val="00C13744"/>
    <w:rsid w:val="00C21D24"/>
    <w:rsid w:val="00C22713"/>
    <w:rsid w:val="00C236B6"/>
    <w:rsid w:val="00C2446A"/>
    <w:rsid w:val="00C27DC0"/>
    <w:rsid w:val="00C27E03"/>
    <w:rsid w:val="00C30D97"/>
    <w:rsid w:val="00C4053B"/>
    <w:rsid w:val="00C41449"/>
    <w:rsid w:val="00C415A4"/>
    <w:rsid w:val="00C4433C"/>
    <w:rsid w:val="00C467BB"/>
    <w:rsid w:val="00C47514"/>
    <w:rsid w:val="00C544C9"/>
    <w:rsid w:val="00C60B1E"/>
    <w:rsid w:val="00C65E43"/>
    <w:rsid w:val="00C677F1"/>
    <w:rsid w:val="00C73298"/>
    <w:rsid w:val="00C7377B"/>
    <w:rsid w:val="00C74775"/>
    <w:rsid w:val="00C74A64"/>
    <w:rsid w:val="00C77380"/>
    <w:rsid w:val="00C8004B"/>
    <w:rsid w:val="00C844F1"/>
    <w:rsid w:val="00C9065E"/>
    <w:rsid w:val="00C92A72"/>
    <w:rsid w:val="00C92CE2"/>
    <w:rsid w:val="00C93145"/>
    <w:rsid w:val="00C94047"/>
    <w:rsid w:val="00C952F1"/>
    <w:rsid w:val="00CA0B9F"/>
    <w:rsid w:val="00CA5E2A"/>
    <w:rsid w:val="00CA6306"/>
    <w:rsid w:val="00CA68CD"/>
    <w:rsid w:val="00CA7A44"/>
    <w:rsid w:val="00CB1883"/>
    <w:rsid w:val="00CB3C82"/>
    <w:rsid w:val="00CB40E5"/>
    <w:rsid w:val="00CB5428"/>
    <w:rsid w:val="00CB6B12"/>
    <w:rsid w:val="00CB7C43"/>
    <w:rsid w:val="00CC3E25"/>
    <w:rsid w:val="00CC5539"/>
    <w:rsid w:val="00CD0051"/>
    <w:rsid w:val="00CD20F2"/>
    <w:rsid w:val="00CD3AE3"/>
    <w:rsid w:val="00CD4213"/>
    <w:rsid w:val="00CD769D"/>
    <w:rsid w:val="00CE0565"/>
    <w:rsid w:val="00CE5CD1"/>
    <w:rsid w:val="00CF1144"/>
    <w:rsid w:val="00CF2279"/>
    <w:rsid w:val="00CF47E6"/>
    <w:rsid w:val="00CF5228"/>
    <w:rsid w:val="00CF5C2B"/>
    <w:rsid w:val="00CF70C5"/>
    <w:rsid w:val="00D0423D"/>
    <w:rsid w:val="00D04634"/>
    <w:rsid w:val="00D05017"/>
    <w:rsid w:val="00D070F0"/>
    <w:rsid w:val="00D13960"/>
    <w:rsid w:val="00D155BB"/>
    <w:rsid w:val="00D17C0C"/>
    <w:rsid w:val="00D204AB"/>
    <w:rsid w:val="00D20565"/>
    <w:rsid w:val="00D2144D"/>
    <w:rsid w:val="00D22D71"/>
    <w:rsid w:val="00D269E5"/>
    <w:rsid w:val="00D342FC"/>
    <w:rsid w:val="00D4002D"/>
    <w:rsid w:val="00D411A1"/>
    <w:rsid w:val="00D43C3D"/>
    <w:rsid w:val="00D565C4"/>
    <w:rsid w:val="00D57ED5"/>
    <w:rsid w:val="00D61451"/>
    <w:rsid w:val="00D642B9"/>
    <w:rsid w:val="00D66DB8"/>
    <w:rsid w:val="00D73651"/>
    <w:rsid w:val="00D74C78"/>
    <w:rsid w:val="00D87EB8"/>
    <w:rsid w:val="00D95DB9"/>
    <w:rsid w:val="00D965C2"/>
    <w:rsid w:val="00DA4E0A"/>
    <w:rsid w:val="00DA5BF4"/>
    <w:rsid w:val="00DA6886"/>
    <w:rsid w:val="00DB128E"/>
    <w:rsid w:val="00DB2E02"/>
    <w:rsid w:val="00DB4DB2"/>
    <w:rsid w:val="00DB4DE5"/>
    <w:rsid w:val="00DC21B5"/>
    <w:rsid w:val="00DC5185"/>
    <w:rsid w:val="00DC5389"/>
    <w:rsid w:val="00DC7172"/>
    <w:rsid w:val="00DD00C9"/>
    <w:rsid w:val="00DD371C"/>
    <w:rsid w:val="00DD5668"/>
    <w:rsid w:val="00DD622A"/>
    <w:rsid w:val="00DD7298"/>
    <w:rsid w:val="00DD7615"/>
    <w:rsid w:val="00DE7A9E"/>
    <w:rsid w:val="00DE7DD9"/>
    <w:rsid w:val="00DF218F"/>
    <w:rsid w:val="00DF4549"/>
    <w:rsid w:val="00DF66C4"/>
    <w:rsid w:val="00DF7309"/>
    <w:rsid w:val="00DF7EE5"/>
    <w:rsid w:val="00E01BF4"/>
    <w:rsid w:val="00E05164"/>
    <w:rsid w:val="00E10FE0"/>
    <w:rsid w:val="00E12B61"/>
    <w:rsid w:val="00E12BA6"/>
    <w:rsid w:val="00E14E20"/>
    <w:rsid w:val="00E20E38"/>
    <w:rsid w:val="00E22460"/>
    <w:rsid w:val="00E22EA9"/>
    <w:rsid w:val="00E23F18"/>
    <w:rsid w:val="00E243DD"/>
    <w:rsid w:val="00E26362"/>
    <w:rsid w:val="00E306FA"/>
    <w:rsid w:val="00E408FF"/>
    <w:rsid w:val="00E414A2"/>
    <w:rsid w:val="00E42598"/>
    <w:rsid w:val="00E44EA9"/>
    <w:rsid w:val="00E465AC"/>
    <w:rsid w:val="00E4677F"/>
    <w:rsid w:val="00E51DC8"/>
    <w:rsid w:val="00E526EF"/>
    <w:rsid w:val="00E52F23"/>
    <w:rsid w:val="00E53966"/>
    <w:rsid w:val="00E56769"/>
    <w:rsid w:val="00E567EB"/>
    <w:rsid w:val="00E576DF"/>
    <w:rsid w:val="00E61FED"/>
    <w:rsid w:val="00E634CB"/>
    <w:rsid w:val="00E652FF"/>
    <w:rsid w:val="00E67544"/>
    <w:rsid w:val="00E72422"/>
    <w:rsid w:val="00E73A1F"/>
    <w:rsid w:val="00E73BBA"/>
    <w:rsid w:val="00E73BE3"/>
    <w:rsid w:val="00E764F2"/>
    <w:rsid w:val="00E7737A"/>
    <w:rsid w:val="00E80591"/>
    <w:rsid w:val="00E80CF3"/>
    <w:rsid w:val="00E864A5"/>
    <w:rsid w:val="00E90525"/>
    <w:rsid w:val="00E9256F"/>
    <w:rsid w:val="00E932DE"/>
    <w:rsid w:val="00E939E0"/>
    <w:rsid w:val="00E93A1A"/>
    <w:rsid w:val="00E95106"/>
    <w:rsid w:val="00E95FFB"/>
    <w:rsid w:val="00E9678B"/>
    <w:rsid w:val="00E96B08"/>
    <w:rsid w:val="00EA1140"/>
    <w:rsid w:val="00EA1C6F"/>
    <w:rsid w:val="00EA3693"/>
    <w:rsid w:val="00EA383A"/>
    <w:rsid w:val="00EA4F7F"/>
    <w:rsid w:val="00EA6B4F"/>
    <w:rsid w:val="00EB0AB9"/>
    <w:rsid w:val="00EB5CD3"/>
    <w:rsid w:val="00EC1AE2"/>
    <w:rsid w:val="00EC4FB5"/>
    <w:rsid w:val="00EC5F10"/>
    <w:rsid w:val="00ED09C5"/>
    <w:rsid w:val="00ED311F"/>
    <w:rsid w:val="00ED47EA"/>
    <w:rsid w:val="00ED5439"/>
    <w:rsid w:val="00ED7D0B"/>
    <w:rsid w:val="00EE008B"/>
    <w:rsid w:val="00EE2B35"/>
    <w:rsid w:val="00EE352B"/>
    <w:rsid w:val="00EE5680"/>
    <w:rsid w:val="00EF2693"/>
    <w:rsid w:val="00EF6CD8"/>
    <w:rsid w:val="00EF7012"/>
    <w:rsid w:val="00F00584"/>
    <w:rsid w:val="00F078B6"/>
    <w:rsid w:val="00F10809"/>
    <w:rsid w:val="00F14991"/>
    <w:rsid w:val="00F151D9"/>
    <w:rsid w:val="00F160F0"/>
    <w:rsid w:val="00F21686"/>
    <w:rsid w:val="00F22286"/>
    <w:rsid w:val="00F32F76"/>
    <w:rsid w:val="00F33609"/>
    <w:rsid w:val="00F349CD"/>
    <w:rsid w:val="00F3621D"/>
    <w:rsid w:val="00F37A2E"/>
    <w:rsid w:val="00F4193A"/>
    <w:rsid w:val="00F42690"/>
    <w:rsid w:val="00F42A99"/>
    <w:rsid w:val="00F43F1E"/>
    <w:rsid w:val="00F47D02"/>
    <w:rsid w:val="00F51677"/>
    <w:rsid w:val="00F60FC8"/>
    <w:rsid w:val="00F646A4"/>
    <w:rsid w:val="00F64D5D"/>
    <w:rsid w:val="00F666EA"/>
    <w:rsid w:val="00F726DD"/>
    <w:rsid w:val="00F74218"/>
    <w:rsid w:val="00F74960"/>
    <w:rsid w:val="00F74FC0"/>
    <w:rsid w:val="00F81422"/>
    <w:rsid w:val="00F816CB"/>
    <w:rsid w:val="00F8416E"/>
    <w:rsid w:val="00F85303"/>
    <w:rsid w:val="00F8715C"/>
    <w:rsid w:val="00F87392"/>
    <w:rsid w:val="00F97E6C"/>
    <w:rsid w:val="00FA0737"/>
    <w:rsid w:val="00FA0C4A"/>
    <w:rsid w:val="00FA1C25"/>
    <w:rsid w:val="00FA2815"/>
    <w:rsid w:val="00FA4E1C"/>
    <w:rsid w:val="00FA59CB"/>
    <w:rsid w:val="00FB03A2"/>
    <w:rsid w:val="00FB1267"/>
    <w:rsid w:val="00FD06C2"/>
    <w:rsid w:val="00FD143F"/>
    <w:rsid w:val="00FD7BFA"/>
    <w:rsid w:val="00FE37B2"/>
    <w:rsid w:val="00FE4B7B"/>
    <w:rsid w:val="00FE5FDE"/>
    <w:rsid w:val="00FF1986"/>
    <w:rsid w:val="00FF255D"/>
    <w:rsid w:val="00FF3C9E"/>
    <w:rsid w:val="00FF4053"/>
    <w:rsid w:val="00FF4556"/>
    <w:rsid w:val="00FF4768"/>
    <w:rsid w:val="08F7C3C7"/>
    <w:rsid w:val="2FAAB219"/>
    <w:rsid w:val="314F9BAA"/>
    <w:rsid w:val="36F0E63C"/>
    <w:rsid w:val="499B7441"/>
    <w:rsid w:val="582CDC27"/>
    <w:rsid w:val="62180429"/>
    <w:rsid w:val="64013C93"/>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7ECE05"/>
  <w15:docId w15:val="{645E059F-65AE-441C-8380-D5F9D3A26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158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3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54D3"/>
    <w:pPr>
      <w:ind w:left="720"/>
      <w:contextualSpacing/>
    </w:pPr>
  </w:style>
  <w:style w:type="paragraph" w:styleId="Header">
    <w:name w:val="header"/>
    <w:basedOn w:val="Normal"/>
    <w:link w:val="HeaderChar"/>
    <w:uiPriority w:val="99"/>
    <w:unhideWhenUsed/>
    <w:rsid w:val="00360F91"/>
    <w:pPr>
      <w:tabs>
        <w:tab w:val="center" w:pos="4680"/>
        <w:tab w:val="right" w:pos="9360"/>
      </w:tabs>
    </w:pPr>
  </w:style>
  <w:style w:type="character" w:customStyle="1" w:styleId="HeaderChar">
    <w:name w:val="Header Char"/>
    <w:basedOn w:val="DefaultParagraphFont"/>
    <w:link w:val="Header"/>
    <w:uiPriority w:val="99"/>
    <w:rsid w:val="00360F91"/>
  </w:style>
  <w:style w:type="paragraph" w:styleId="Footer">
    <w:name w:val="footer"/>
    <w:basedOn w:val="Normal"/>
    <w:link w:val="FooterChar"/>
    <w:uiPriority w:val="99"/>
    <w:unhideWhenUsed/>
    <w:rsid w:val="00360F91"/>
    <w:pPr>
      <w:tabs>
        <w:tab w:val="center" w:pos="4680"/>
        <w:tab w:val="right" w:pos="9360"/>
      </w:tabs>
    </w:pPr>
  </w:style>
  <w:style w:type="character" w:customStyle="1" w:styleId="FooterChar">
    <w:name w:val="Footer Char"/>
    <w:basedOn w:val="DefaultParagraphFont"/>
    <w:link w:val="Footer"/>
    <w:uiPriority w:val="99"/>
    <w:rsid w:val="00360F91"/>
  </w:style>
  <w:style w:type="paragraph" w:styleId="ListBullet">
    <w:name w:val="List Bullet"/>
    <w:basedOn w:val="Normal"/>
    <w:uiPriority w:val="99"/>
    <w:unhideWhenUsed/>
    <w:rsid w:val="00183F31"/>
    <w:pPr>
      <w:numPr>
        <w:numId w:val="8"/>
      </w:numPr>
      <w:contextualSpacing/>
    </w:pPr>
  </w:style>
  <w:style w:type="character" w:styleId="CommentReference">
    <w:name w:val="annotation reference"/>
    <w:basedOn w:val="DefaultParagraphFont"/>
    <w:uiPriority w:val="99"/>
    <w:semiHidden/>
    <w:unhideWhenUsed/>
    <w:rsid w:val="00CD769D"/>
    <w:rPr>
      <w:sz w:val="16"/>
      <w:szCs w:val="16"/>
    </w:rPr>
  </w:style>
  <w:style w:type="paragraph" w:styleId="CommentText">
    <w:name w:val="annotation text"/>
    <w:basedOn w:val="Normal"/>
    <w:link w:val="CommentTextChar"/>
    <w:uiPriority w:val="99"/>
    <w:unhideWhenUsed/>
    <w:rsid w:val="00CD769D"/>
    <w:rPr>
      <w:sz w:val="20"/>
      <w:szCs w:val="20"/>
    </w:rPr>
  </w:style>
  <w:style w:type="character" w:customStyle="1" w:styleId="CommentTextChar">
    <w:name w:val="Comment Text Char"/>
    <w:basedOn w:val="DefaultParagraphFont"/>
    <w:link w:val="CommentText"/>
    <w:uiPriority w:val="99"/>
    <w:rsid w:val="00CD769D"/>
    <w:rPr>
      <w:sz w:val="20"/>
      <w:szCs w:val="20"/>
    </w:rPr>
  </w:style>
  <w:style w:type="paragraph" w:styleId="CommentSubject">
    <w:name w:val="annotation subject"/>
    <w:basedOn w:val="CommentText"/>
    <w:next w:val="CommentText"/>
    <w:link w:val="CommentSubjectChar"/>
    <w:uiPriority w:val="99"/>
    <w:semiHidden/>
    <w:unhideWhenUsed/>
    <w:rsid w:val="00CD769D"/>
    <w:rPr>
      <w:b/>
      <w:bCs/>
    </w:rPr>
  </w:style>
  <w:style w:type="character" w:customStyle="1" w:styleId="CommentSubjectChar">
    <w:name w:val="Comment Subject Char"/>
    <w:basedOn w:val="CommentTextChar"/>
    <w:link w:val="CommentSubject"/>
    <w:uiPriority w:val="99"/>
    <w:semiHidden/>
    <w:rsid w:val="00CD769D"/>
    <w:rPr>
      <w:b/>
      <w:bCs/>
      <w:sz w:val="20"/>
      <w:szCs w:val="20"/>
    </w:rPr>
  </w:style>
  <w:style w:type="paragraph" w:styleId="BalloonText">
    <w:name w:val="Balloon Text"/>
    <w:basedOn w:val="Normal"/>
    <w:link w:val="BalloonTextChar"/>
    <w:uiPriority w:val="99"/>
    <w:semiHidden/>
    <w:unhideWhenUsed/>
    <w:rsid w:val="00CD769D"/>
    <w:rPr>
      <w:rFonts w:ascii="Tahoma" w:hAnsi="Tahoma" w:cs="Tahoma"/>
      <w:sz w:val="16"/>
      <w:szCs w:val="16"/>
    </w:rPr>
  </w:style>
  <w:style w:type="character" w:customStyle="1" w:styleId="BalloonTextChar">
    <w:name w:val="Balloon Text Char"/>
    <w:basedOn w:val="DefaultParagraphFont"/>
    <w:link w:val="BalloonText"/>
    <w:uiPriority w:val="99"/>
    <w:semiHidden/>
    <w:rsid w:val="00CD769D"/>
    <w:rPr>
      <w:rFonts w:ascii="Tahoma" w:hAnsi="Tahoma" w:cs="Tahoma"/>
      <w:sz w:val="16"/>
      <w:szCs w:val="16"/>
    </w:rPr>
  </w:style>
  <w:style w:type="character" w:styleId="Hyperlink">
    <w:name w:val="Hyperlink"/>
    <w:basedOn w:val="DefaultParagraphFont"/>
    <w:uiPriority w:val="99"/>
    <w:unhideWhenUsed/>
    <w:rsid w:val="006F6F3A"/>
    <w:rPr>
      <w:color w:val="0000FF" w:themeColor="hyperlink"/>
      <w:u w:val="single"/>
    </w:rPr>
  </w:style>
  <w:style w:type="character" w:styleId="FollowedHyperlink">
    <w:name w:val="FollowedHyperlink"/>
    <w:basedOn w:val="DefaultParagraphFont"/>
    <w:uiPriority w:val="99"/>
    <w:semiHidden/>
    <w:unhideWhenUsed/>
    <w:rsid w:val="001870C9"/>
    <w:rPr>
      <w:color w:val="800080" w:themeColor="followedHyperlink"/>
      <w:u w:val="single"/>
    </w:rPr>
  </w:style>
  <w:style w:type="character" w:customStyle="1" w:styleId="purple">
    <w:name w:val="purple"/>
    <w:basedOn w:val="DefaultParagraphFont"/>
    <w:rsid w:val="007522EB"/>
  </w:style>
  <w:style w:type="character" w:customStyle="1" w:styleId="Heading1Char">
    <w:name w:val="Heading 1 Char"/>
    <w:basedOn w:val="DefaultParagraphFont"/>
    <w:link w:val="Heading1"/>
    <w:uiPriority w:val="9"/>
    <w:rsid w:val="008C1580"/>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C04B0F"/>
  </w:style>
  <w:style w:type="paragraph" w:styleId="BodyText">
    <w:name w:val="Body Text"/>
    <w:basedOn w:val="Normal"/>
    <w:link w:val="BodyTextChar"/>
    <w:uiPriority w:val="1"/>
    <w:qFormat/>
    <w:rsid w:val="009F4BBF"/>
    <w:pPr>
      <w:widowControl w:val="0"/>
      <w:autoSpaceDE w:val="0"/>
      <w:autoSpaceDN w:val="0"/>
    </w:pPr>
    <w:rPr>
      <w:rFonts w:ascii="Arial" w:eastAsia="Arial" w:hAnsi="Arial" w:cs="Arial"/>
      <w:sz w:val="20"/>
      <w:szCs w:val="20"/>
    </w:rPr>
  </w:style>
  <w:style w:type="character" w:customStyle="1" w:styleId="BodyTextChar">
    <w:name w:val="Body Text Char"/>
    <w:basedOn w:val="DefaultParagraphFont"/>
    <w:link w:val="BodyText"/>
    <w:uiPriority w:val="1"/>
    <w:rsid w:val="009F4BBF"/>
    <w:rPr>
      <w:rFonts w:ascii="Arial" w:eastAsia="Arial" w:hAnsi="Arial" w:cs="Arial"/>
      <w:sz w:val="20"/>
      <w:szCs w:val="20"/>
    </w:rPr>
  </w:style>
  <w:style w:type="character" w:styleId="UnresolvedMention">
    <w:name w:val="Unresolved Mention"/>
    <w:basedOn w:val="DefaultParagraphFont"/>
    <w:uiPriority w:val="99"/>
    <w:semiHidden/>
    <w:unhideWhenUsed/>
    <w:rsid w:val="0081721E"/>
    <w:rPr>
      <w:color w:val="605E5C"/>
      <w:shd w:val="clear" w:color="auto" w:fill="E1DFDD"/>
    </w:rPr>
  </w:style>
  <w:style w:type="character" w:styleId="Mention">
    <w:name w:val="Mention"/>
    <w:basedOn w:val="DefaultParagraphFont"/>
    <w:uiPriority w:val="99"/>
    <w:unhideWhenUsed/>
    <w:rsid w:val="00A24F0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300474">
      <w:bodyDiv w:val="1"/>
      <w:marLeft w:val="0"/>
      <w:marRight w:val="0"/>
      <w:marTop w:val="0"/>
      <w:marBottom w:val="0"/>
      <w:divBdr>
        <w:top w:val="none" w:sz="0" w:space="0" w:color="auto"/>
        <w:left w:val="none" w:sz="0" w:space="0" w:color="auto"/>
        <w:bottom w:val="none" w:sz="0" w:space="0" w:color="auto"/>
        <w:right w:val="none" w:sz="0" w:space="0" w:color="auto"/>
      </w:divBdr>
    </w:div>
    <w:div w:id="300812059">
      <w:bodyDiv w:val="1"/>
      <w:marLeft w:val="0"/>
      <w:marRight w:val="0"/>
      <w:marTop w:val="0"/>
      <w:marBottom w:val="0"/>
      <w:divBdr>
        <w:top w:val="none" w:sz="0" w:space="0" w:color="auto"/>
        <w:left w:val="none" w:sz="0" w:space="0" w:color="auto"/>
        <w:bottom w:val="none" w:sz="0" w:space="0" w:color="auto"/>
        <w:right w:val="none" w:sz="0" w:space="0" w:color="auto"/>
      </w:divBdr>
    </w:div>
    <w:div w:id="325717388">
      <w:bodyDiv w:val="1"/>
      <w:marLeft w:val="0"/>
      <w:marRight w:val="0"/>
      <w:marTop w:val="0"/>
      <w:marBottom w:val="0"/>
      <w:divBdr>
        <w:top w:val="none" w:sz="0" w:space="0" w:color="auto"/>
        <w:left w:val="none" w:sz="0" w:space="0" w:color="auto"/>
        <w:bottom w:val="none" w:sz="0" w:space="0" w:color="auto"/>
        <w:right w:val="none" w:sz="0" w:space="0" w:color="auto"/>
      </w:divBdr>
    </w:div>
    <w:div w:id="358703054">
      <w:bodyDiv w:val="1"/>
      <w:marLeft w:val="0"/>
      <w:marRight w:val="0"/>
      <w:marTop w:val="0"/>
      <w:marBottom w:val="0"/>
      <w:divBdr>
        <w:top w:val="none" w:sz="0" w:space="0" w:color="auto"/>
        <w:left w:val="none" w:sz="0" w:space="0" w:color="auto"/>
        <w:bottom w:val="none" w:sz="0" w:space="0" w:color="auto"/>
        <w:right w:val="none" w:sz="0" w:space="0" w:color="auto"/>
      </w:divBdr>
    </w:div>
    <w:div w:id="411781389">
      <w:bodyDiv w:val="1"/>
      <w:marLeft w:val="0"/>
      <w:marRight w:val="0"/>
      <w:marTop w:val="0"/>
      <w:marBottom w:val="0"/>
      <w:divBdr>
        <w:top w:val="none" w:sz="0" w:space="0" w:color="auto"/>
        <w:left w:val="none" w:sz="0" w:space="0" w:color="auto"/>
        <w:bottom w:val="none" w:sz="0" w:space="0" w:color="auto"/>
        <w:right w:val="none" w:sz="0" w:space="0" w:color="auto"/>
      </w:divBdr>
    </w:div>
    <w:div w:id="461849883">
      <w:bodyDiv w:val="1"/>
      <w:marLeft w:val="0"/>
      <w:marRight w:val="0"/>
      <w:marTop w:val="0"/>
      <w:marBottom w:val="0"/>
      <w:divBdr>
        <w:top w:val="none" w:sz="0" w:space="0" w:color="auto"/>
        <w:left w:val="none" w:sz="0" w:space="0" w:color="auto"/>
        <w:bottom w:val="none" w:sz="0" w:space="0" w:color="auto"/>
        <w:right w:val="none" w:sz="0" w:space="0" w:color="auto"/>
      </w:divBdr>
    </w:div>
    <w:div w:id="610210620">
      <w:bodyDiv w:val="1"/>
      <w:marLeft w:val="0"/>
      <w:marRight w:val="0"/>
      <w:marTop w:val="0"/>
      <w:marBottom w:val="0"/>
      <w:divBdr>
        <w:top w:val="none" w:sz="0" w:space="0" w:color="auto"/>
        <w:left w:val="none" w:sz="0" w:space="0" w:color="auto"/>
        <w:bottom w:val="none" w:sz="0" w:space="0" w:color="auto"/>
        <w:right w:val="none" w:sz="0" w:space="0" w:color="auto"/>
      </w:divBdr>
    </w:div>
    <w:div w:id="689644275">
      <w:bodyDiv w:val="1"/>
      <w:marLeft w:val="0"/>
      <w:marRight w:val="0"/>
      <w:marTop w:val="0"/>
      <w:marBottom w:val="0"/>
      <w:divBdr>
        <w:top w:val="none" w:sz="0" w:space="0" w:color="auto"/>
        <w:left w:val="none" w:sz="0" w:space="0" w:color="auto"/>
        <w:bottom w:val="none" w:sz="0" w:space="0" w:color="auto"/>
        <w:right w:val="none" w:sz="0" w:space="0" w:color="auto"/>
      </w:divBdr>
    </w:div>
    <w:div w:id="788208222">
      <w:bodyDiv w:val="1"/>
      <w:marLeft w:val="0"/>
      <w:marRight w:val="0"/>
      <w:marTop w:val="0"/>
      <w:marBottom w:val="0"/>
      <w:divBdr>
        <w:top w:val="none" w:sz="0" w:space="0" w:color="auto"/>
        <w:left w:val="none" w:sz="0" w:space="0" w:color="auto"/>
        <w:bottom w:val="none" w:sz="0" w:space="0" w:color="auto"/>
        <w:right w:val="none" w:sz="0" w:space="0" w:color="auto"/>
      </w:divBdr>
    </w:div>
    <w:div w:id="1025206743">
      <w:bodyDiv w:val="1"/>
      <w:marLeft w:val="0"/>
      <w:marRight w:val="0"/>
      <w:marTop w:val="0"/>
      <w:marBottom w:val="0"/>
      <w:divBdr>
        <w:top w:val="none" w:sz="0" w:space="0" w:color="auto"/>
        <w:left w:val="none" w:sz="0" w:space="0" w:color="auto"/>
        <w:bottom w:val="none" w:sz="0" w:space="0" w:color="auto"/>
        <w:right w:val="none" w:sz="0" w:space="0" w:color="auto"/>
      </w:divBdr>
    </w:div>
    <w:div w:id="1291782381">
      <w:bodyDiv w:val="1"/>
      <w:marLeft w:val="0"/>
      <w:marRight w:val="0"/>
      <w:marTop w:val="0"/>
      <w:marBottom w:val="0"/>
      <w:divBdr>
        <w:top w:val="none" w:sz="0" w:space="0" w:color="auto"/>
        <w:left w:val="none" w:sz="0" w:space="0" w:color="auto"/>
        <w:bottom w:val="none" w:sz="0" w:space="0" w:color="auto"/>
        <w:right w:val="none" w:sz="0" w:space="0" w:color="auto"/>
      </w:divBdr>
    </w:div>
    <w:div w:id="1310016868">
      <w:bodyDiv w:val="1"/>
      <w:marLeft w:val="0"/>
      <w:marRight w:val="0"/>
      <w:marTop w:val="0"/>
      <w:marBottom w:val="0"/>
      <w:divBdr>
        <w:top w:val="none" w:sz="0" w:space="0" w:color="auto"/>
        <w:left w:val="none" w:sz="0" w:space="0" w:color="auto"/>
        <w:bottom w:val="none" w:sz="0" w:space="0" w:color="auto"/>
        <w:right w:val="none" w:sz="0" w:space="0" w:color="auto"/>
      </w:divBdr>
    </w:div>
    <w:div w:id="1330909435">
      <w:bodyDiv w:val="1"/>
      <w:marLeft w:val="0"/>
      <w:marRight w:val="0"/>
      <w:marTop w:val="0"/>
      <w:marBottom w:val="0"/>
      <w:divBdr>
        <w:top w:val="none" w:sz="0" w:space="0" w:color="auto"/>
        <w:left w:val="none" w:sz="0" w:space="0" w:color="auto"/>
        <w:bottom w:val="none" w:sz="0" w:space="0" w:color="auto"/>
        <w:right w:val="none" w:sz="0" w:space="0" w:color="auto"/>
      </w:divBdr>
    </w:div>
    <w:div w:id="1529954452">
      <w:bodyDiv w:val="1"/>
      <w:marLeft w:val="0"/>
      <w:marRight w:val="0"/>
      <w:marTop w:val="0"/>
      <w:marBottom w:val="0"/>
      <w:divBdr>
        <w:top w:val="none" w:sz="0" w:space="0" w:color="auto"/>
        <w:left w:val="none" w:sz="0" w:space="0" w:color="auto"/>
        <w:bottom w:val="none" w:sz="0" w:space="0" w:color="auto"/>
        <w:right w:val="none" w:sz="0" w:space="0" w:color="auto"/>
      </w:divBdr>
    </w:div>
    <w:div w:id="1669821727">
      <w:bodyDiv w:val="1"/>
      <w:marLeft w:val="0"/>
      <w:marRight w:val="0"/>
      <w:marTop w:val="0"/>
      <w:marBottom w:val="0"/>
      <w:divBdr>
        <w:top w:val="none" w:sz="0" w:space="0" w:color="auto"/>
        <w:left w:val="none" w:sz="0" w:space="0" w:color="auto"/>
        <w:bottom w:val="none" w:sz="0" w:space="0" w:color="auto"/>
        <w:right w:val="none" w:sz="0" w:space="0" w:color="auto"/>
      </w:divBdr>
    </w:div>
    <w:div w:id="1721515890">
      <w:bodyDiv w:val="1"/>
      <w:marLeft w:val="0"/>
      <w:marRight w:val="0"/>
      <w:marTop w:val="0"/>
      <w:marBottom w:val="0"/>
      <w:divBdr>
        <w:top w:val="none" w:sz="0" w:space="0" w:color="auto"/>
        <w:left w:val="none" w:sz="0" w:space="0" w:color="auto"/>
        <w:bottom w:val="none" w:sz="0" w:space="0" w:color="auto"/>
        <w:right w:val="none" w:sz="0" w:space="0" w:color="auto"/>
      </w:divBdr>
    </w:div>
    <w:div w:id="1738941982">
      <w:bodyDiv w:val="1"/>
      <w:marLeft w:val="0"/>
      <w:marRight w:val="0"/>
      <w:marTop w:val="0"/>
      <w:marBottom w:val="0"/>
      <w:divBdr>
        <w:top w:val="none" w:sz="0" w:space="0" w:color="auto"/>
        <w:left w:val="none" w:sz="0" w:space="0" w:color="auto"/>
        <w:bottom w:val="none" w:sz="0" w:space="0" w:color="auto"/>
        <w:right w:val="none" w:sz="0" w:space="0" w:color="auto"/>
      </w:divBdr>
    </w:div>
    <w:div w:id="1758861113">
      <w:bodyDiv w:val="1"/>
      <w:marLeft w:val="0"/>
      <w:marRight w:val="0"/>
      <w:marTop w:val="0"/>
      <w:marBottom w:val="0"/>
      <w:divBdr>
        <w:top w:val="none" w:sz="0" w:space="0" w:color="auto"/>
        <w:left w:val="none" w:sz="0" w:space="0" w:color="auto"/>
        <w:bottom w:val="none" w:sz="0" w:space="0" w:color="auto"/>
        <w:right w:val="none" w:sz="0" w:space="0" w:color="auto"/>
      </w:divBdr>
    </w:div>
    <w:div w:id="1803452166">
      <w:bodyDiv w:val="1"/>
      <w:marLeft w:val="0"/>
      <w:marRight w:val="0"/>
      <w:marTop w:val="0"/>
      <w:marBottom w:val="0"/>
      <w:divBdr>
        <w:top w:val="none" w:sz="0" w:space="0" w:color="auto"/>
        <w:left w:val="none" w:sz="0" w:space="0" w:color="auto"/>
        <w:bottom w:val="none" w:sz="0" w:space="0" w:color="auto"/>
        <w:right w:val="none" w:sz="0" w:space="0" w:color="auto"/>
      </w:divBdr>
    </w:div>
    <w:div w:id="1823083939">
      <w:bodyDiv w:val="1"/>
      <w:marLeft w:val="0"/>
      <w:marRight w:val="0"/>
      <w:marTop w:val="0"/>
      <w:marBottom w:val="0"/>
      <w:divBdr>
        <w:top w:val="none" w:sz="0" w:space="0" w:color="auto"/>
        <w:left w:val="none" w:sz="0" w:space="0" w:color="auto"/>
        <w:bottom w:val="none" w:sz="0" w:space="0" w:color="auto"/>
        <w:right w:val="none" w:sz="0" w:space="0" w:color="auto"/>
      </w:divBdr>
    </w:div>
    <w:div w:id="1875576778">
      <w:bodyDiv w:val="1"/>
      <w:marLeft w:val="0"/>
      <w:marRight w:val="0"/>
      <w:marTop w:val="0"/>
      <w:marBottom w:val="0"/>
      <w:divBdr>
        <w:top w:val="none" w:sz="0" w:space="0" w:color="auto"/>
        <w:left w:val="none" w:sz="0" w:space="0" w:color="auto"/>
        <w:bottom w:val="none" w:sz="0" w:space="0" w:color="auto"/>
        <w:right w:val="none" w:sz="0" w:space="0" w:color="auto"/>
      </w:divBdr>
    </w:div>
    <w:div w:id="1898474503">
      <w:bodyDiv w:val="1"/>
      <w:marLeft w:val="0"/>
      <w:marRight w:val="0"/>
      <w:marTop w:val="0"/>
      <w:marBottom w:val="0"/>
      <w:divBdr>
        <w:top w:val="none" w:sz="0" w:space="0" w:color="auto"/>
        <w:left w:val="none" w:sz="0" w:space="0" w:color="auto"/>
        <w:bottom w:val="none" w:sz="0" w:space="0" w:color="auto"/>
        <w:right w:val="none" w:sz="0" w:space="0" w:color="auto"/>
      </w:divBdr>
    </w:div>
    <w:div w:id="1913349599">
      <w:bodyDiv w:val="1"/>
      <w:marLeft w:val="0"/>
      <w:marRight w:val="0"/>
      <w:marTop w:val="0"/>
      <w:marBottom w:val="0"/>
      <w:divBdr>
        <w:top w:val="none" w:sz="0" w:space="0" w:color="auto"/>
        <w:left w:val="none" w:sz="0" w:space="0" w:color="auto"/>
        <w:bottom w:val="none" w:sz="0" w:space="0" w:color="auto"/>
        <w:right w:val="none" w:sz="0" w:space="0" w:color="auto"/>
      </w:divBdr>
      <w:divsChild>
        <w:div w:id="1152450794">
          <w:marLeft w:val="274"/>
          <w:marRight w:val="0"/>
          <w:marTop w:val="0"/>
          <w:marBottom w:val="0"/>
          <w:divBdr>
            <w:top w:val="none" w:sz="0" w:space="0" w:color="auto"/>
            <w:left w:val="none" w:sz="0" w:space="0" w:color="auto"/>
            <w:bottom w:val="none" w:sz="0" w:space="0" w:color="auto"/>
            <w:right w:val="none" w:sz="0" w:space="0" w:color="auto"/>
          </w:divBdr>
        </w:div>
        <w:div w:id="1381057740">
          <w:marLeft w:val="274"/>
          <w:marRight w:val="0"/>
          <w:marTop w:val="0"/>
          <w:marBottom w:val="0"/>
          <w:divBdr>
            <w:top w:val="none" w:sz="0" w:space="0" w:color="auto"/>
            <w:left w:val="none" w:sz="0" w:space="0" w:color="auto"/>
            <w:bottom w:val="none" w:sz="0" w:space="0" w:color="auto"/>
            <w:right w:val="none" w:sz="0" w:space="0" w:color="auto"/>
          </w:divBdr>
        </w:div>
      </w:divsChild>
    </w:div>
    <w:div w:id="2001273916">
      <w:bodyDiv w:val="1"/>
      <w:marLeft w:val="0"/>
      <w:marRight w:val="0"/>
      <w:marTop w:val="0"/>
      <w:marBottom w:val="0"/>
      <w:divBdr>
        <w:top w:val="none" w:sz="0" w:space="0" w:color="auto"/>
        <w:left w:val="none" w:sz="0" w:space="0" w:color="auto"/>
        <w:bottom w:val="none" w:sz="0" w:space="0" w:color="auto"/>
        <w:right w:val="none" w:sz="0" w:space="0" w:color="auto"/>
      </w:divBdr>
    </w:div>
    <w:div w:id="21014830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eader" Target="header4.xml"/><Relationship Id="rId10" Type="http://schemas.openxmlformats.org/officeDocument/2006/relationships/numbering" Target="numbering.xml"/><Relationship Id="rId19" Type="http://schemas.openxmlformats.org/officeDocument/2006/relationships/hyperlink" Target="https://pi.neurocrine.com/crenessity/CRENESSITY-Full-US-Prescribing-Information.pdf"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yperlink" Target="https://pi.neurocrine.com/crenessity/CRENESSITY-Full-US-Prescribing-Information.pdf"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noFill/>
        </a:ln>
      </a:spPr>
      <a:bodyPr rtlCol="0" anchor="ctr"/>
      <a:lstStyle/>
      <a:style>
        <a:lnRef idx="1">
          <a:schemeClr val="accent1"/>
        </a:lnRef>
        <a:fillRef idx="3">
          <a:schemeClr val="accent1"/>
        </a:fillRef>
        <a:effectRef idx="2">
          <a:schemeClr val="accent1"/>
        </a:effectRef>
        <a:fontRef idx="minor">
          <a:schemeClr val="lt1"/>
        </a:fontRef>
      </a:style>
    </a:spDef>
    <a:lnDef>
      <a:spPr>
        <a:ln w="12700"/>
        <a:effectLst/>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841A5E42DC7B4D8A6438BA282C427F" ma:contentTypeVersion="18" ma:contentTypeDescription="Create a new document." ma:contentTypeScope="" ma:versionID="e627bff58f4e342cfbb1e0db6c1a0a1a">
  <xsd:schema xmlns:xsd="http://www.w3.org/2001/XMLSchema" xmlns:xs="http://www.w3.org/2001/XMLSchema" xmlns:p="http://schemas.microsoft.com/office/2006/metadata/properties" xmlns:ns2="7426d64e-e23b-4bf3-ae71-55306e957043" xmlns:ns3="d89157e2-9bf0-4047-8bd7-6b58918ea2ee" targetNamespace="http://schemas.microsoft.com/office/2006/metadata/properties" ma:root="true" ma:fieldsID="5dc1e2a228d09554853d7da4e7c1cee4" ns2:_="" ns3:_="">
    <xsd:import namespace="7426d64e-e23b-4bf3-ae71-55306e957043"/>
    <xsd:import namespace="d89157e2-9bf0-4047-8bd7-6b58918ea2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26d64e-e23b-4bf3-ae71-55306e957043"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SearchProperties" ma:index="6" nillable="true" ma:displayName="MediaServiceSearchProperties" ma:hidden="true" ma:internalName="MediaServiceSearchProperties"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5017f1-612f-420a-ab91-0ca1b32b1c9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9157e2-9bf0-4047-8bd7-6b58918ea2ee"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f529707-3a77-4780-8878-4a1216441ec6}" ma:internalName="TaxCatchAll" ma:showField="CatchAllData" ma:web="d89157e2-9bf0-4047-8bd7-6b58918ea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Data TextToDisplay="%DOCUMENTGUID%">{00000000-0000-0000-0000-000000000000}</XMLData>
</file>

<file path=customXml/item3.xml><?xml version="1.0" encoding="utf-8"?>
<XMLData TextToDisplay="%HOSTNAME%">YARD-G9CSMH2.iconcr.com</XMLData>
</file>

<file path=customXml/item4.xml><?xml version="1.0" encoding="utf-8"?>
<XMLData TextToDisplay="RightsWATCHMark">4|ICN-ICN-INTERNAL|{00000000-0000-0000-0000-000000000000}</XMLData>
</file>

<file path=customXml/item5.xml><?xml version="1.0" encoding="utf-8"?>
<p:properties xmlns:p="http://schemas.microsoft.com/office/2006/metadata/properties" xmlns:xsi="http://www.w3.org/2001/XMLSchema-instance" xmlns:pc="http://schemas.microsoft.com/office/infopath/2007/PartnerControls">
  <documentManagement>
    <TaxCatchAll xmlns="d89157e2-9bf0-4047-8bd7-6b58918ea2ee" xsi:nil="true"/>
    <lcf76f155ced4ddcb4097134ff3c332f xmlns="7426d64e-e23b-4bf3-ae71-55306e957043">
      <Terms xmlns="http://schemas.microsoft.com/office/infopath/2007/PartnerControls"/>
    </lcf76f155ced4ddcb4097134ff3c332f>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Data TextToDisplay="%USERNAME%">CorteseP</XMLData>
</file>

<file path=customXml/item8.xml><?xml version="1.0" encoding="utf-8"?>
<XMLData TextToDisplay="%CLASSIFICATIONDATETIME%">17:12 18/06/2021</XMLData>
</file>

<file path=customXml/item9.xml><?xml version="1.0" encoding="utf-8"?>
<XMLData TextToDisplay="%EMAILADDRESS%">Patricia.Cortese@iconplc.com</XMLData>
</file>

<file path=customXml/itemProps1.xml><?xml version="1.0" encoding="utf-8"?>
<ds:datastoreItem xmlns:ds="http://schemas.openxmlformats.org/officeDocument/2006/customXml" ds:itemID="{FBAF0F79-D4B6-417F-855E-413CC70FA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26d64e-e23b-4bf3-ae71-55306e957043"/>
    <ds:schemaRef ds:uri="d89157e2-9bf0-4047-8bd7-6b58918ea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D471B6-EC17-4118-8E3C-B6768FEB0E2C}">
  <ds:schemaRefs/>
</ds:datastoreItem>
</file>

<file path=customXml/itemProps3.xml><?xml version="1.0" encoding="utf-8"?>
<ds:datastoreItem xmlns:ds="http://schemas.openxmlformats.org/officeDocument/2006/customXml" ds:itemID="{09DA5ECD-C091-4BE0-AB7F-F1DAE04BE820}">
  <ds:schemaRefs/>
</ds:datastoreItem>
</file>

<file path=customXml/itemProps4.xml><?xml version="1.0" encoding="utf-8"?>
<ds:datastoreItem xmlns:ds="http://schemas.openxmlformats.org/officeDocument/2006/customXml" ds:itemID="{78606B5F-6B07-4FF7-80A4-090EBB7F6947}">
  <ds:schemaRefs/>
</ds:datastoreItem>
</file>

<file path=customXml/itemProps5.xml><?xml version="1.0" encoding="utf-8"?>
<ds:datastoreItem xmlns:ds="http://schemas.openxmlformats.org/officeDocument/2006/customXml" ds:itemID="{2ABA3A45-9661-469D-A69A-7D1AD4CACF11}">
  <ds:schemaRefs>
    <ds:schemaRef ds:uri="http://schemas.microsoft.com/office/2006/metadata/properties"/>
    <ds:schemaRef ds:uri="http://schemas.microsoft.com/office/infopath/2007/PartnerControls"/>
    <ds:schemaRef ds:uri="d89157e2-9bf0-4047-8bd7-6b58918ea2ee"/>
    <ds:schemaRef ds:uri="7426d64e-e23b-4bf3-ae71-55306e957043"/>
  </ds:schemaRefs>
</ds:datastoreItem>
</file>

<file path=customXml/itemProps6.xml><?xml version="1.0" encoding="utf-8"?>
<ds:datastoreItem xmlns:ds="http://schemas.openxmlformats.org/officeDocument/2006/customXml" ds:itemID="{75605594-B8B4-403A-B6C1-6D45EE2BFCBB}">
  <ds:schemaRefs>
    <ds:schemaRef ds:uri="http://schemas.microsoft.com/sharepoint/v3/contenttype/forms"/>
  </ds:schemaRefs>
</ds:datastoreItem>
</file>

<file path=customXml/itemProps7.xml><?xml version="1.0" encoding="utf-8"?>
<ds:datastoreItem xmlns:ds="http://schemas.openxmlformats.org/officeDocument/2006/customXml" ds:itemID="{B5AFAC62-5B57-4168-80A9-A9642FF2D7FE}">
  <ds:schemaRefs/>
</ds:datastoreItem>
</file>

<file path=customXml/itemProps8.xml><?xml version="1.0" encoding="utf-8"?>
<ds:datastoreItem xmlns:ds="http://schemas.openxmlformats.org/officeDocument/2006/customXml" ds:itemID="{B19DEE4A-C3A2-422C-BC51-615293400F08}">
  <ds:schemaRefs/>
</ds:datastoreItem>
</file>

<file path=customXml/itemProps9.xml><?xml version="1.0" encoding="utf-8"?>
<ds:datastoreItem xmlns:ds="http://schemas.openxmlformats.org/officeDocument/2006/customXml" ds:itemID="{E130B083-2D38-47A1-A21C-A6DFC3C6D99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967</Words>
  <Characters>5513</Characters>
  <Application>Microsoft Office Word</Application>
  <DocSecurity>0</DocSecurity>
  <Lines>45</Lines>
  <Paragraphs>12</Paragraphs>
  <ScaleCrop>false</ScaleCrop>
  <Company>ICON Plc</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Daryl Kovalich</dc:creator>
  <cp:keywords/>
  <cp:lastModifiedBy>Adams, Earl (NYC-YZY)</cp:lastModifiedBy>
  <cp:revision>2</cp:revision>
  <cp:lastPrinted>2024-11-21T22:14:00Z</cp:lastPrinted>
  <dcterms:created xsi:type="dcterms:W3CDTF">2024-12-18T18:22:00Z</dcterms:created>
  <dcterms:modified xsi:type="dcterms:W3CDTF">2024-12-18T18:22:00Z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WATCHMark">
    <vt:lpwstr>4|ICN-ICN-INTERNAL|{00000000-0000-0000-0000-000000000000}</vt:lpwstr>
  </property>
  <property fmtid="{D5CDD505-2E9C-101B-9397-08002B2CF9AE}" pid="3" name="ContentTypeId">
    <vt:lpwstr>0x010100C2841A5E42DC7B4D8A6438BA282C427F</vt:lpwstr>
  </property>
  <property fmtid="{D5CDD505-2E9C-101B-9397-08002B2CF9AE}" pid="4" name="MediaServiceImageTags">
    <vt:lpwstr/>
  </property>
  <property fmtid="{D5CDD505-2E9C-101B-9397-08002B2CF9AE}" pid="5" name="MSIP_Label_defa4170-0d19-0005-0004-bc88714345d2_Enabled">
    <vt:lpwstr>true</vt:lpwstr>
  </property>
  <property fmtid="{D5CDD505-2E9C-101B-9397-08002B2CF9AE}" pid="6" name="MSIP_Label_defa4170-0d19-0005-0004-bc88714345d2_SetDate">
    <vt:lpwstr>2024-07-10T14:15:31Z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ea4d7bed-a6c7-42fc-a949-46fe8e65bbc8</vt:lpwstr>
  </property>
  <property fmtid="{D5CDD505-2E9C-101B-9397-08002B2CF9AE}" pid="10" name="MSIP_Label_defa4170-0d19-0005-0004-bc88714345d2_ActionId">
    <vt:lpwstr>3a8f0e86-ca36-447f-80a9-144fa73727ca</vt:lpwstr>
  </property>
  <property fmtid="{D5CDD505-2E9C-101B-9397-08002B2CF9AE}" pid="11" name="MSIP_Label_defa4170-0d19-0005-0004-bc88714345d2_ContentBits">
    <vt:lpwstr>0</vt:lpwstr>
  </property>
</Properties>
</file>